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F0" w:rsidRPr="007D2AAE" w:rsidRDefault="009563F0" w:rsidP="48B7396D">
      <w:pPr>
        <w:spacing w:after="0" w:line="240" w:lineRule="auto"/>
        <w:rPr>
          <w:rFonts w:eastAsia="Times New Roman" w:cs="Calibri"/>
          <w:b/>
          <w:bCs/>
          <w:color w:val="31849B"/>
          <w:lang w:val="it-IT"/>
        </w:rPr>
      </w:pPr>
      <w:r w:rsidRPr="48B7396D">
        <w:rPr>
          <w:rFonts w:eastAsia="Times New Roman" w:cs="Calibri"/>
          <w:b/>
          <w:bCs/>
          <w:color w:val="31849B" w:themeColor="accent5" w:themeShade="BF"/>
          <w:lang w:val="it-IT"/>
        </w:rPr>
        <w:t>M</w:t>
      </w:r>
      <w:r w:rsidR="00D33A79" w:rsidRPr="48B7396D">
        <w:rPr>
          <w:rFonts w:eastAsia="Times New Roman" w:cs="Calibri"/>
          <w:b/>
          <w:bCs/>
          <w:color w:val="31849B" w:themeColor="accent5" w:themeShade="BF"/>
          <w:lang w:val="it-IT"/>
        </w:rPr>
        <w:t>ODULO 1</w:t>
      </w:r>
      <w:r w:rsidR="00FA3DDC">
        <w:rPr>
          <w:rFonts w:eastAsia="Times New Roman" w:cs="Calibri"/>
          <w:b/>
          <w:bCs/>
          <w:color w:val="31849B" w:themeColor="accent5" w:themeShade="BF"/>
          <w:lang w:val="it-IT"/>
        </w:rPr>
        <w:t>8</w:t>
      </w:r>
    </w:p>
    <w:p w:rsidR="009563F0" w:rsidRDefault="009563F0" w:rsidP="009563F0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</w:p>
    <w:p w:rsidR="009563F0" w:rsidRPr="00A87393" w:rsidRDefault="009563F0" w:rsidP="009563F0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</w:t>
      </w:r>
      <w:r w:rsidRPr="00A87393">
        <w:rPr>
          <w:rFonts w:cs="Calibri"/>
          <w:bCs/>
          <w:lang w:val="it-IT"/>
        </w:rPr>
        <w:t>l</w:t>
      </w:r>
      <w:r>
        <w:rPr>
          <w:rFonts w:cs="Calibri"/>
          <w:bCs/>
          <w:lang w:val="it-IT"/>
        </w:rPr>
        <w:t xml:space="preserve"> </w:t>
      </w:r>
      <w:r w:rsidRPr="00A87393">
        <w:rPr>
          <w:rFonts w:cs="Calibri"/>
          <w:bCs/>
          <w:lang w:val="it-IT"/>
        </w:rPr>
        <w:t xml:space="preserve">Servizio </w:t>
      </w:r>
      <w:r w:rsidR="00FA3DDC">
        <w:rPr>
          <w:rFonts w:cs="Calibri"/>
          <w:bCs/>
          <w:lang w:val="it-IT"/>
        </w:rPr>
        <w:t>Interventi Economici</w:t>
      </w:r>
    </w:p>
    <w:p w:rsidR="009563F0" w:rsidRPr="007D2AAE" w:rsidRDefault="009563F0" w:rsidP="009563F0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 w:rsidRPr="007D2AAE">
        <w:rPr>
          <w:rFonts w:cs="Calibri"/>
          <w:bCs/>
          <w:lang w:val="it-IT"/>
        </w:rPr>
        <w:t xml:space="preserve">Comune di </w:t>
      </w:r>
      <w:r w:rsidR="00FA3DDC">
        <w:rPr>
          <w:rFonts w:cs="Calibri"/>
          <w:bCs/>
          <w:lang w:val="it-IT"/>
        </w:rPr>
        <w:t>Concordia sulla Secchia</w:t>
      </w:r>
    </w:p>
    <w:p w:rsidR="009563F0" w:rsidRPr="00E51F96" w:rsidRDefault="009563F0" w:rsidP="009563F0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bCs/>
          <w:lang w:val="it-IT"/>
        </w:rPr>
      </w:pPr>
    </w:p>
    <w:p w:rsidR="00081CD7" w:rsidRDefault="00190D25" w:rsidP="009563F0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>
        <w:rPr>
          <w:rFonts w:eastAsia="Times New Roman" w:cs="Calibri"/>
          <w:b/>
          <w:color w:val="31849B"/>
          <w:sz w:val="32"/>
          <w:szCs w:val="28"/>
          <w:lang w:val="it-IT"/>
        </w:rPr>
        <w:t>TRASMISSIONE</w:t>
      </w:r>
      <w:r w:rsidR="008C2EE2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</w:t>
      </w:r>
      <w:r w:rsidR="00081CD7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DELLA RELAZIONE TECNICA </w:t>
      </w:r>
    </w:p>
    <w:p w:rsidR="00190D25" w:rsidRDefault="00081CD7" w:rsidP="009563F0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>
        <w:rPr>
          <w:rFonts w:eastAsia="Times New Roman" w:cs="Calibri"/>
          <w:b/>
          <w:color w:val="31849B"/>
          <w:sz w:val="32"/>
          <w:szCs w:val="28"/>
          <w:lang w:val="it-IT"/>
        </w:rPr>
        <w:t>PER CARRI ALLEGORICI</w:t>
      </w:r>
    </w:p>
    <w:p w:rsidR="009563F0" w:rsidRPr="001318B5" w:rsidRDefault="009563F0" w:rsidP="009563F0">
      <w:pPr>
        <w:pStyle w:val="Nessunaspaziatura"/>
        <w:rPr>
          <w:rFonts w:ascii="Times New Roman" w:hAnsi="Times New Roman"/>
          <w:color w:val="0070C0"/>
          <w:lang w:val="it-IT"/>
        </w:rPr>
      </w:pPr>
    </w:p>
    <w:p w:rsidR="009C67F1" w:rsidRDefault="009563F0" w:rsidP="009563F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</w:p>
    <w:p w:rsidR="009563F0" w:rsidRPr="00751C9F" w:rsidRDefault="009563F0" w:rsidP="009563F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lang w:val="it-IT"/>
        </w:rPr>
        <w:t xml:space="preserve">_______________________________________________________________ </w:t>
      </w:r>
    </w:p>
    <w:p w:rsidR="009563F0" w:rsidRPr="00F02A50" w:rsidRDefault="009563F0" w:rsidP="009563F0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9563F0" w:rsidRPr="001318B5" w:rsidRDefault="009563F0" w:rsidP="009563F0">
      <w:pPr>
        <w:spacing w:before="120" w:after="120" w:line="240" w:lineRule="auto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indicata;</w:t>
      </w:r>
    </w:p>
    <w:p w:rsidR="009563F0" w:rsidRPr="001318B5" w:rsidRDefault="009563F0" w:rsidP="009563F0">
      <w:pPr>
        <w:tabs>
          <w:tab w:val="left" w:pos="6521"/>
        </w:tabs>
        <w:spacing w:after="0" w:line="240" w:lineRule="auto"/>
        <w:jc w:val="both"/>
        <w:rPr>
          <w:rFonts w:cs="Calibri"/>
          <w:i/>
          <w:lang w:val="it-IT"/>
        </w:rPr>
      </w:pPr>
      <w:r w:rsidRPr="001318B5">
        <w:rPr>
          <w:rFonts w:cs="Calibri"/>
          <w:i/>
          <w:lang w:val="it-IT"/>
        </w:rPr>
        <w:t>ai sensi degli artt. 46 e 47 del D.P.R. n. 445/2020 e consapevole delle sanzioni previste dal Codice penale e dalle leggi speciali in caso di dichiarazioni non veritiere, di formazione o uso di atti falsi (art. 76 del D.P.R. 445/2000 e art. 21 della legge 241/1990)</w:t>
      </w:r>
    </w:p>
    <w:p w:rsidR="009563F0" w:rsidRPr="0040102B" w:rsidRDefault="009563F0" w:rsidP="009563F0">
      <w:pPr>
        <w:tabs>
          <w:tab w:val="left" w:pos="360"/>
        </w:tabs>
        <w:spacing w:after="0" w:line="240" w:lineRule="auto"/>
        <w:rPr>
          <w:rFonts w:cs="Calibri"/>
          <w:sz w:val="12"/>
          <w:lang w:val="it-IT"/>
        </w:rPr>
      </w:pPr>
    </w:p>
    <w:p w:rsidR="007025EA" w:rsidRDefault="009563F0" w:rsidP="007025EA">
      <w:pPr>
        <w:pStyle w:val="Testonotaapidipagina"/>
        <w:jc w:val="center"/>
        <w:rPr>
          <w:rFonts w:ascii="Calibri" w:hAnsi="Calibri" w:cs="Calibri"/>
          <w:b/>
          <w:shadow w:val="0"/>
          <w:sz w:val="24"/>
          <w:szCs w:val="22"/>
          <w:lang w:val="it-IT"/>
        </w:rPr>
      </w:pPr>
      <w:r w:rsidRPr="0040102B">
        <w:rPr>
          <w:rFonts w:ascii="Calibri" w:hAnsi="Calibri" w:cs="Calibri"/>
          <w:b/>
          <w:shadow w:val="0"/>
          <w:sz w:val="24"/>
          <w:szCs w:val="22"/>
          <w:lang w:val="it-IT"/>
        </w:rPr>
        <w:t>DICHIARA</w:t>
      </w:r>
    </w:p>
    <w:p w:rsidR="007025EA" w:rsidRDefault="007025EA" w:rsidP="007025EA">
      <w:pPr>
        <w:pStyle w:val="Testonotaapidipagina"/>
        <w:rPr>
          <w:rFonts w:ascii="Calibri" w:hAnsi="Calibri" w:cs="Calibri"/>
          <w:b/>
          <w:shadow w:val="0"/>
          <w:sz w:val="24"/>
          <w:szCs w:val="22"/>
          <w:lang w:val="it-IT"/>
        </w:rPr>
      </w:pPr>
    </w:p>
    <w:p w:rsidR="007025EA" w:rsidRDefault="007025EA" w:rsidP="007025EA">
      <w:pPr>
        <w:pStyle w:val="NormaleWeb"/>
        <w:numPr>
          <w:ilvl w:val="0"/>
          <w:numId w:val="8"/>
        </w:numPr>
        <w:jc w:val="both"/>
        <w:rPr>
          <w:rFonts w:ascii="Calibri" w:hAnsi="Calibri" w:cs="Calibri"/>
          <w:shadow w:val="0"/>
          <w:sz w:val="22"/>
          <w:szCs w:val="22"/>
        </w:rPr>
      </w:pPr>
      <w:r w:rsidRPr="007025EA">
        <w:rPr>
          <w:rFonts w:ascii="Calibri" w:hAnsi="Calibri" w:cs="Calibri"/>
          <w:shadow w:val="0"/>
          <w:sz w:val="22"/>
          <w:szCs w:val="22"/>
        </w:rPr>
        <w:t>Che la manifestazione temporanea in oggetto NON rientra tra quelle configurabili come pubblico spettacolo (art. 1 del DM 19 agosto 1996) e che NON sono presenti impianti appositamente destinati a spettacoli o intrattenimenti e con strutture apposite per lo stazionamento del pubblico;</w:t>
      </w:r>
    </w:p>
    <w:p w:rsidR="00463FEA" w:rsidRDefault="00081CD7" w:rsidP="007025EA">
      <w:pPr>
        <w:pStyle w:val="NormaleWeb"/>
        <w:numPr>
          <w:ilvl w:val="0"/>
          <w:numId w:val="8"/>
        </w:numPr>
        <w:jc w:val="both"/>
        <w:rPr>
          <w:rFonts w:ascii="Calibri" w:hAnsi="Calibri" w:cs="Calibri"/>
          <w:shadow w:val="0"/>
          <w:sz w:val="22"/>
          <w:szCs w:val="22"/>
        </w:rPr>
      </w:pPr>
      <w:r>
        <w:rPr>
          <w:rFonts w:ascii="Calibri" w:hAnsi="Calibri" w:cs="Calibri"/>
          <w:shadow w:val="0"/>
          <w:sz w:val="22"/>
          <w:szCs w:val="22"/>
        </w:rPr>
        <w:t>Di essere consapevole che</w:t>
      </w:r>
      <w:r w:rsidR="00463FEA">
        <w:rPr>
          <w:rFonts w:ascii="Calibri" w:hAnsi="Calibri" w:cs="Calibri"/>
          <w:shadow w:val="0"/>
          <w:sz w:val="22"/>
          <w:szCs w:val="22"/>
        </w:rPr>
        <w:t>:</w:t>
      </w:r>
    </w:p>
    <w:p w:rsidR="00081CD7" w:rsidRPr="007025EA" w:rsidRDefault="00081CD7" w:rsidP="00463FEA">
      <w:pPr>
        <w:pStyle w:val="NormaleWeb"/>
        <w:numPr>
          <w:ilvl w:val="0"/>
          <w:numId w:val="15"/>
        </w:numPr>
        <w:ind w:left="1080"/>
        <w:jc w:val="both"/>
        <w:rPr>
          <w:rFonts w:ascii="Calibri" w:hAnsi="Calibri" w:cs="Calibri"/>
          <w:shadow w:val="0"/>
          <w:sz w:val="22"/>
          <w:szCs w:val="22"/>
        </w:rPr>
      </w:pPr>
      <w:r>
        <w:rPr>
          <w:rFonts w:ascii="Calibri" w:hAnsi="Calibri" w:cs="Calibri"/>
          <w:shadow w:val="0"/>
          <w:sz w:val="22"/>
          <w:szCs w:val="22"/>
        </w:rPr>
        <w:t>qualora all’interno del</w:t>
      </w:r>
      <w:r w:rsidRPr="00081CD7">
        <w:rPr>
          <w:rFonts w:ascii="Calibri" w:hAnsi="Calibri" w:cs="Calibri"/>
          <w:shadow w:val="0"/>
          <w:sz w:val="22"/>
          <w:szCs w:val="22"/>
        </w:rPr>
        <w:t>la sfilata dei carri si svolga attività di pubblico spettacolo o di trattenimento, occorre ottenere, oltre all’autorizzazione per l’occupazione del suolo pubblico e l’ordinanza per la chiusura delle strade interessate, anche l’autorizzazione ai sensi degli artt. 68 e 80 TULPS</w:t>
      </w:r>
      <w:r>
        <w:rPr>
          <w:rFonts w:ascii="Calibri" w:hAnsi="Calibri" w:cs="Calibri"/>
          <w:shadow w:val="0"/>
          <w:sz w:val="22"/>
          <w:szCs w:val="22"/>
        </w:rPr>
        <w:t xml:space="preserve"> per lo svolgimento della manifestazione;</w:t>
      </w:r>
    </w:p>
    <w:p w:rsidR="00081CD7" w:rsidRPr="00081CD7" w:rsidRDefault="00081CD7" w:rsidP="00463FEA">
      <w:pPr>
        <w:pStyle w:val="NormaleWeb"/>
        <w:numPr>
          <w:ilvl w:val="0"/>
          <w:numId w:val="15"/>
        </w:numPr>
        <w:ind w:left="1080"/>
        <w:jc w:val="both"/>
        <w:rPr>
          <w:rFonts w:ascii="Calibri" w:hAnsi="Calibri" w:cs="Calibri"/>
          <w:shadow w:val="0"/>
          <w:sz w:val="22"/>
          <w:szCs w:val="22"/>
        </w:rPr>
      </w:pPr>
      <w:r w:rsidRPr="00081CD7">
        <w:rPr>
          <w:rFonts w:ascii="Calibri" w:hAnsi="Calibri" w:cs="Calibri"/>
          <w:shadow w:val="0"/>
          <w:sz w:val="22"/>
          <w:szCs w:val="22"/>
        </w:rPr>
        <w:t>se l'iniziativa consiste nella sola sfilata dei carri allegorici senza pubblico spettacolo o intrattenimento, occorre presentare alla Questura (e al Comune per conoscenza) la comunicazione ai sensi dell’art. 25 TULPS corredata da:</w:t>
      </w:r>
    </w:p>
    <w:p w:rsidR="00081CD7" w:rsidRPr="00081CD7" w:rsidRDefault="001407C4" w:rsidP="00463FEA">
      <w:pPr>
        <w:pStyle w:val="NormaleWeb"/>
        <w:spacing w:before="0" w:after="0"/>
        <w:ind w:left="1080"/>
        <w:jc w:val="both"/>
        <w:rPr>
          <w:rFonts w:ascii="Calibri" w:hAnsi="Calibri" w:cs="Calibri"/>
          <w:shadow w:val="0"/>
          <w:sz w:val="22"/>
          <w:szCs w:val="22"/>
        </w:rPr>
      </w:pPr>
      <w:r>
        <w:rPr>
          <w:rFonts w:ascii="Calibri" w:hAnsi="Calibri" w:cs="Calibri"/>
          <w:shadow w:val="0"/>
          <w:sz w:val="22"/>
          <w:szCs w:val="22"/>
        </w:rPr>
        <w:t xml:space="preserve">- </w:t>
      </w:r>
      <w:r w:rsidR="00081CD7" w:rsidRPr="00081CD7">
        <w:rPr>
          <w:rFonts w:ascii="Calibri" w:hAnsi="Calibri" w:cs="Calibri"/>
          <w:shadow w:val="0"/>
          <w:sz w:val="22"/>
          <w:szCs w:val="22"/>
        </w:rPr>
        <w:t>relazione tecnica a firma di un tecnico esperto, come sopra riportata;</w:t>
      </w:r>
    </w:p>
    <w:p w:rsidR="00081CD7" w:rsidRDefault="001407C4" w:rsidP="00463FEA">
      <w:pPr>
        <w:pStyle w:val="NormaleWeb"/>
        <w:spacing w:before="0" w:after="0"/>
        <w:ind w:left="1080"/>
        <w:jc w:val="both"/>
        <w:rPr>
          <w:rFonts w:ascii="Calibri" w:hAnsi="Calibri" w:cs="Calibri"/>
          <w:shadow w:val="0"/>
          <w:sz w:val="22"/>
          <w:szCs w:val="22"/>
        </w:rPr>
      </w:pPr>
      <w:r>
        <w:rPr>
          <w:rFonts w:ascii="Calibri" w:hAnsi="Calibri" w:cs="Calibri"/>
          <w:shadow w:val="0"/>
          <w:sz w:val="22"/>
          <w:szCs w:val="22"/>
        </w:rPr>
        <w:t xml:space="preserve">- </w:t>
      </w:r>
      <w:r w:rsidR="00081CD7" w:rsidRPr="00081CD7">
        <w:rPr>
          <w:rFonts w:ascii="Calibri" w:hAnsi="Calibri" w:cs="Calibri"/>
          <w:shadow w:val="0"/>
          <w:sz w:val="22"/>
          <w:szCs w:val="22"/>
        </w:rPr>
        <w:t>percorso della sfilata al fine dell'ottenimento dell'Ordinanza di viabilità da parte della Polizia Municipale;</w:t>
      </w:r>
    </w:p>
    <w:p w:rsidR="00081CD7" w:rsidRPr="00081CD7" w:rsidRDefault="001407C4" w:rsidP="00463FEA">
      <w:pPr>
        <w:pStyle w:val="NormaleWeb"/>
        <w:spacing w:before="0" w:after="0"/>
        <w:ind w:left="1080"/>
        <w:jc w:val="both"/>
        <w:rPr>
          <w:rFonts w:ascii="Calibri" w:hAnsi="Calibri" w:cs="Calibri"/>
          <w:shadow w:val="0"/>
          <w:sz w:val="22"/>
          <w:szCs w:val="22"/>
        </w:rPr>
      </w:pPr>
      <w:r>
        <w:rPr>
          <w:rFonts w:ascii="Calibri" w:hAnsi="Calibri" w:cs="Calibri"/>
          <w:shadow w:val="0"/>
          <w:sz w:val="22"/>
          <w:szCs w:val="22"/>
        </w:rPr>
        <w:t xml:space="preserve">- </w:t>
      </w:r>
      <w:r w:rsidR="00081CD7" w:rsidRPr="001407C4">
        <w:rPr>
          <w:rFonts w:ascii="Calibri" w:hAnsi="Calibri" w:cs="Calibri"/>
          <w:shadow w:val="0"/>
          <w:sz w:val="22"/>
          <w:szCs w:val="22"/>
        </w:rPr>
        <w:t>eventuali dispositivi di sicurezza che verranno adottati lungo il percorso</w:t>
      </w:r>
      <w:r w:rsidR="0071752E">
        <w:rPr>
          <w:rFonts w:ascii="Calibri" w:hAnsi="Calibri" w:cs="Calibri"/>
          <w:shadow w:val="0"/>
          <w:sz w:val="22"/>
          <w:szCs w:val="22"/>
        </w:rPr>
        <w:t>;</w:t>
      </w:r>
    </w:p>
    <w:p w:rsidR="007025EA" w:rsidRPr="007025EA" w:rsidRDefault="007025EA" w:rsidP="00463FEA">
      <w:pPr>
        <w:pStyle w:val="NormaleWeb"/>
        <w:numPr>
          <w:ilvl w:val="0"/>
          <w:numId w:val="15"/>
        </w:numPr>
        <w:ind w:left="1080"/>
        <w:jc w:val="both"/>
        <w:rPr>
          <w:rFonts w:ascii="Calibri" w:hAnsi="Calibri" w:cs="Calibri"/>
          <w:shadow w:val="0"/>
          <w:sz w:val="22"/>
          <w:szCs w:val="22"/>
        </w:rPr>
      </w:pPr>
      <w:r w:rsidRPr="007025EA">
        <w:rPr>
          <w:rFonts w:ascii="Calibri" w:hAnsi="Calibri" w:cs="Calibri"/>
          <w:shadow w:val="0"/>
          <w:sz w:val="22"/>
          <w:szCs w:val="22"/>
        </w:rPr>
        <w:t xml:space="preserve">qualora vengano realizzate attività ricadenti nel pubblico spettacolo, si configura l’esercizio abusivo dell’attività, </w:t>
      </w:r>
      <w:r w:rsidR="00754C7A">
        <w:rPr>
          <w:rFonts w:ascii="Calibri" w:hAnsi="Calibri" w:cs="Calibri"/>
          <w:shadow w:val="0"/>
          <w:sz w:val="22"/>
          <w:szCs w:val="22"/>
        </w:rPr>
        <w:t>soggetta alla</w:t>
      </w:r>
      <w:r w:rsidRPr="007025EA">
        <w:rPr>
          <w:rFonts w:ascii="Calibri" w:hAnsi="Calibri" w:cs="Calibri"/>
          <w:shadow w:val="0"/>
          <w:sz w:val="22"/>
          <w:szCs w:val="22"/>
        </w:rPr>
        <w:t xml:space="preserve"> </w:t>
      </w:r>
      <w:r w:rsidR="00754C7A">
        <w:rPr>
          <w:rFonts w:ascii="Calibri" w:hAnsi="Calibri" w:cs="Calibri"/>
          <w:shadow w:val="0"/>
          <w:sz w:val="22"/>
          <w:szCs w:val="22"/>
        </w:rPr>
        <w:t>sanzioni previste in materia dal Codice Penale</w:t>
      </w:r>
      <w:r w:rsidRPr="007025EA">
        <w:rPr>
          <w:rFonts w:ascii="Calibri" w:hAnsi="Calibri" w:cs="Calibri"/>
          <w:shadow w:val="0"/>
          <w:sz w:val="22"/>
          <w:szCs w:val="22"/>
        </w:rPr>
        <w:t>.</w:t>
      </w:r>
    </w:p>
    <w:p w:rsidR="007025EA" w:rsidRPr="007025EA" w:rsidRDefault="007025EA" w:rsidP="007025EA">
      <w:pPr>
        <w:pStyle w:val="Testonotaapidipagina"/>
        <w:rPr>
          <w:rFonts w:ascii="Calibri" w:hAnsi="Calibri" w:cs="Calibri"/>
          <w:shadow w:val="0"/>
          <w:sz w:val="24"/>
          <w:szCs w:val="22"/>
          <w:lang w:val="it-IT"/>
        </w:rPr>
      </w:pPr>
    </w:p>
    <w:p w:rsidR="009563F0" w:rsidRPr="00B45D73" w:rsidRDefault="00BA7CF9" w:rsidP="009563F0">
      <w:pPr>
        <w:pStyle w:val="Testonotaapidipagina"/>
        <w:jc w:val="center"/>
        <w:rPr>
          <w:rFonts w:ascii="Calibri" w:hAnsi="Calibri" w:cs="Calibri"/>
          <w:b/>
          <w:shadow w:val="0"/>
          <w:sz w:val="24"/>
          <w:szCs w:val="22"/>
          <w:u w:val="single"/>
          <w:lang w:val="it-IT"/>
        </w:rPr>
      </w:pPr>
      <w:r w:rsidRPr="00B45D73">
        <w:rPr>
          <w:rFonts w:ascii="Calibri" w:hAnsi="Calibri" w:cs="Calibri"/>
          <w:b/>
          <w:shadow w:val="0"/>
          <w:sz w:val="24"/>
          <w:szCs w:val="22"/>
          <w:u w:val="single"/>
          <w:lang w:val="it-IT"/>
        </w:rPr>
        <w:t>PRESENTA</w:t>
      </w:r>
      <w:r w:rsidR="00972457" w:rsidRPr="00B45D73">
        <w:rPr>
          <w:rFonts w:ascii="Calibri" w:hAnsi="Calibri" w:cs="Calibri"/>
          <w:b/>
          <w:shadow w:val="0"/>
          <w:sz w:val="24"/>
          <w:szCs w:val="22"/>
          <w:u w:val="single"/>
          <w:lang w:val="it-IT"/>
        </w:rPr>
        <w:t xml:space="preserve"> E ALLEGA AL PRESENTE MODULO</w:t>
      </w:r>
    </w:p>
    <w:p w:rsidR="009563F0" w:rsidRDefault="009563F0" w:rsidP="009563F0">
      <w:pPr>
        <w:pStyle w:val="Testonotadichiusura"/>
        <w:rPr>
          <w:rFonts w:ascii="Calibri" w:hAnsi="Calibri" w:cs="Calibri"/>
          <w:b/>
          <w:noProof w:val="0"/>
          <w:sz w:val="18"/>
          <w:szCs w:val="22"/>
        </w:rPr>
      </w:pPr>
    </w:p>
    <w:p w:rsidR="00F82CA4" w:rsidRPr="00F82CA4" w:rsidRDefault="00087B8C" w:rsidP="00F82CA4">
      <w:pPr>
        <w:spacing w:before="120" w:after="120" w:line="240" w:lineRule="auto"/>
        <w:jc w:val="both"/>
        <w:rPr>
          <w:rFonts w:cs="Calibri"/>
          <w:lang w:val="it-IT"/>
        </w:rPr>
      </w:pPr>
      <w:r w:rsidRPr="00CE0ED5">
        <w:rPr>
          <w:rFonts w:cs="Calibri"/>
          <w:b/>
          <w:u w:val="single"/>
          <w:lang w:val="it-IT"/>
        </w:rPr>
        <w:t>PER OGNI CARRO</w:t>
      </w:r>
      <w:r w:rsidR="00F82CA4" w:rsidRPr="00F82CA4">
        <w:rPr>
          <w:rFonts w:cs="Calibri"/>
          <w:lang w:val="it-IT"/>
        </w:rPr>
        <w:t xml:space="preserve">, ai sensi di quanto stabilito dalla Circolare Ministero dell'Interno n. 114 del 1 dicembre 2009, </w:t>
      </w:r>
      <w:r w:rsidR="00F82CA4" w:rsidRPr="00CE0ED5">
        <w:rPr>
          <w:rFonts w:cs="Calibri"/>
          <w:b/>
          <w:u w:val="single"/>
          <w:lang w:val="it-IT"/>
        </w:rPr>
        <w:t>una relazione tecnica a firma di un tecnico esperto</w:t>
      </w:r>
      <w:r w:rsidR="00F82CA4" w:rsidRPr="00F82CA4">
        <w:rPr>
          <w:rFonts w:cs="Calibri"/>
          <w:lang w:val="it-IT"/>
        </w:rPr>
        <w:t>, con il progetto del carro e l’attestazione della rispondenza degli impianti realizzati alle regole tecniche di sicurezza. Le attrezzature sopraelevate, di tipo meccanico o elettromeccanico, di supporto alle allegorie carnevalesche, ove capaci di movimento autonomo rispetto al moto del carro, devono essere progettate, realizzate e collaudate seguendo, per quanto applicabile, l’attuale norma europea sulle attrazioni (UNI EN 13814:2005).</w:t>
      </w:r>
    </w:p>
    <w:p w:rsidR="00F82CA4" w:rsidRDefault="00F82CA4" w:rsidP="00F82CA4">
      <w:pPr>
        <w:pStyle w:val="Testonotadichiusura"/>
        <w:jc w:val="both"/>
        <w:rPr>
          <w:rFonts w:ascii="Calibri" w:hAnsi="Calibri" w:cs="Calibri"/>
          <w:b/>
          <w:sz w:val="22"/>
          <w:szCs w:val="22"/>
        </w:rPr>
      </w:pPr>
    </w:p>
    <w:p w:rsidR="000C4EC9" w:rsidRDefault="00C407C3" w:rsidP="009563F0">
      <w:pPr>
        <w:pStyle w:val="Testonotadichiusura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 ricorda che l</w:t>
      </w:r>
      <w:r w:rsidR="00F82CA4">
        <w:rPr>
          <w:rFonts w:ascii="Calibri" w:hAnsi="Calibri" w:cs="Calibri"/>
          <w:b/>
          <w:sz w:val="22"/>
          <w:szCs w:val="22"/>
        </w:rPr>
        <w:t xml:space="preserve">a relazione deve riportare </w:t>
      </w:r>
      <w:r w:rsidR="00972457" w:rsidRPr="002A0B14">
        <w:rPr>
          <w:rFonts w:ascii="Calibri" w:hAnsi="Calibri" w:cs="Calibri"/>
          <w:b/>
          <w:sz w:val="22"/>
          <w:szCs w:val="22"/>
        </w:rPr>
        <w:t xml:space="preserve">indicazioni, anche schematiche su: </w:t>
      </w:r>
    </w:p>
    <w:p w:rsidR="00EC090E" w:rsidRPr="002A0B14" w:rsidRDefault="00EC090E" w:rsidP="009563F0">
      <w:pPr>
        <w:pStyle w:val="Testonotadichiusura"/>
        <w:jc w:val="both"/>
        <w:rPr>
          <w:rFonts w:ascii="Calibri" w:hAnsi="Calibri" w:cs="Calibri"/>
          <w:b/>
          <w:sz w:val="22"/>
          <w:szCs w:val="22"/>
        </w:rPr>
      </w:pPr>
    </w:p>
    <w:p w:rsidR="00F82CA4" w:rsidRPr="00F82CA4" w:rsidRDefault="00F82CA4" w:rsidP="00F82CA4">
      <w:pPr>
        <w:widowControl/>
        <w:numPr>
          <w:ilvl w:val="0"/>
          <w:numId w:val="17"/>
        </w:numPr>
        <w:spacing w:after="0" w:line="240" w:lineRule="auto"/>
        <w:ind w:left="426"/>
        <w:jc w:val="both"/>
        <w:rPr>
          <w:lang w:val="it-IT"/>
        </w:rPr>
      </w:pPr>
      <w:r w:rsidRPr="00F82CA4">
        <w:rPr>
          <w:lang w:val="it-IT"/>
        </w:rPr>
        <w:lastRenderedPageBreak/>
        <w:t>Per le parti meccaniche:</w:t>
      </w:r>
    </w:p>
    <w:p w:rsidR="00F82CA4" w:rsidRPr="00F82CA4" w:rsidRDefault="00F82CA4" w:rsidP="00F82CA4">
      <w:pPr>
        <w:widowControl/>
        <w:numPr>
          <w:ilvl w:val="0"/>
          <w:numId w:val="19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 xml:space="preserve"> dichiarazione che le saldature e le movimentazioni del carro sono state eseguite e verificate da personale competente.</w:t>
      </w:r>
    </w:p>
    <w:p w:rsidR="00F82CA4" w:rsidRPr="00F82CA4" w:rsidRDefault="00F82CA4" w:rsidP="00F82CA4">
      <w:pPr>
        <w:widowControl/>
        <w:numPr>
          <w:ilvl w:val="0"/>
          <w:numId w:val="19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 xml:space="preserve"> schema statico semplificato, anche descritto manualmente, delle principali strutture portanti dell’attrazione, portata e </w:t>
      </w:r>
      <w:proofErr w:type="spellStart"/>
      <w:r w:rsidRPr="00F82CA4">
        <w:rPr>
          <w:lang w:val="it-IT"/>
        </w:rPr>
        <w:t>n°</w:t>
      </w:r>
      <w:proofErr w:type="spellEnd"/>
      <w:r w:rsidRPr="00F82CA4">
        <w:rPr>
          <w:lang w:val="it-IT"/>
        </w:rPr>
        <w:t xml:space="preserve"> di persone presenti sul carro con particolare descrizione della sicurezza (parapetti,scale ,ecc.) </w:t>
      </w:r>
    </w:p>
    <w:p w:rsidR="00F82CA4" w:rsidRPr="00F82CA4" w:rsidRDefault="00F82CA4" w:rsidP="00F82CA4">
      <w:pPr>
        <w:widowControl/>
        <w:numPr>
          <w:ilvl w:val="0"/>
          <w:numId w:val="17"/>
        </w:numPr>
        <w:spacing w:after="0" w:line="240" w:lineRule="auto"/>
        <w:ind w:left="426"/>
        <w:jc w:val="both"/>
        <w:rPr>
          <w:lang w:val="it-IT"/>
        </w:rPr>
      </w:pPr>
      <w:r w:rsidRPr="00F82CA4">
        <w:rPr>
          <w:lang w:val="it-IT"/>
        </w:rPr>
        <w:t>Per gli impianti elettrici:</w:t>
      </w:r>
    </w:p>
    <w:p w:rsidR="00F82CA4" w:rsidRPr="00F82CA4" w:rsidRDefault="00F82CA4" w:rsidP="00F82CA4">
      <w:pPr>
        <w:widowControl/>
        <w:numPr>
          <w:ilvl w:val="0"/>
          <w:numId w:val="20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 xml:space="preserve">relazione elettrica (descrizione delle caratteristiche dell’impianto elettrico realizzato sul carro, comprensiva delle tipologie del sistema elettrico TN-TT-IT, del sistema di messa a terra delle masse adottato, del tipo di protezioni automatiche e differenziali, delle tipologie dei cavi e loro giunzioni, del grado di protezione adottato secondo il luogo di installazione e l’identificazione del luogo - ordinario o a maggior rischio di incendio) </w:t>
      </w:r>
    </w:p>
    <w:p w:rsidR="00F82CA4" w:rsidRPr="00F82CA4" w:rsidRDefault="00F82CA4" w:rsidP="00F82CA4">
      <w:pPr>
        <w:widowControl/>
        <w:numPr>
          <w:ilvl w:val="0"/>
          <w:numId w:val="20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 xml:space="preserve">schema dell’impianto elettrico, casse comprese </w:t>
      </w:r>
    </w:p>
    <w:p w:rsidR="00F82CA4" w:rsidRPr="00F82CA4" w:rsidRDefault="00F82CA4" w:rsidP="00F82CA4">
      <w:pPr>
        <w:widowControl/>
        <w:numPr>
          <w:ilvl w:val="0"/>
          <w:numId w:val="20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>descrizione della tipologia dei materiali installati per la realizzazione dell’impianto elettrico</w:t>
      </w:r>
    </w:p>
    <w:p w:rsidR="00F82CA4" w:rsidRPr="00F82CA4" w:rsidRDefault="00F82CA4" w:rsidP="00F82CA4">
      <w:pPr>
        <w:widowControl/>
        <w:numPr>
          <w:ilvl w:val="0"/>
          <w:numId w:val="20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>certificato dei requisiti professionali della ditta realizzatrice  o del tecnico che li ha collaudati in data non superiore a 6 mesi della Camera di Commercio o riferimenti dettagliati dell’impresa per poter estrarre la visura tramite i nostri uffici;</w:t>
      </w:r>
    </w:p>
    <w:p w:rsidR="00F82CA4" w:rsidRPr="00F82CA4" w:rsidRDefault="00F82CA4" w:rsidP="00F82CA4">
      <w:pPr>
        <w:widowControl/>
        <w:numPr>
          <w:ilvl w:val="0"/>
          <w:numId w:val="17"/>
        </w:numPr>
        <w:spacing w:after="0" w:line="240" w:lineRule="auto"/>
        <w:ind w:left="426"/>
        <w:jc w:val="both"/>
        <w:rPr>
          <w:lang w:val="it-IT"/>
        </w:rPr>
      </w:pPr>
      <w:r w:rsidRPr="00F82CA4">
        <w:rPr>
          <w:lang w:val="it-IT"/>
        </w:rPr>
        <w:t>per gli impianti oleodinamici:</w:t>
      </w:r>
    </w:p>
    <w:p w:rsidR="00F82CA4" w:rsidRPr="00F82CA4" w:rsidRDefault="00F82CA4" w:rsidP="00F82CA4">
      <w:pPr>
        <w:widowControl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 xml:space="preserve">relazione descrittiva delle caratteristiche dell’impianto realizzato sul carro </w:t>
      </w:r>
    </w:p>
    <w:p w:rsidR="00F82CA4" w:rsidRPr="00F82CA4" w:rsidRDefault="00F82CA4" w:rsidP="00F82CA4">
      <w:pPr>
        <w:widowControl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 xml:space="preserve">schema dell’impianto </w:t>
      </w:r>
    </w:p>
    <w:p w:rsidR="00F82CA4" w:rsidRPr="00F82CA4" w:rsidRDefault="00F82CA4" w:rsidP="00F82CA4">
      <w:pPr>
        <w:widowControl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 xml:space="preserve">descrizione della tipologia dei materiali installati per la realizzazione dell’impianto </w:t>
      </w:r>
    </w:p>
    <w:p w:rsidR="00F82CA4" w:rsidRPr="00F82CA4" w:rsidRDefault="00F82CA4" w:rsidP="00F82CA4">
      <w:pPr>
        <w:widowControl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>certificato dei requisiti professionali della ditta realizzatrice  o del tecnico che li ha collaudati in data non superiore a 6 mesi della Camera di Commercio o riferimenti dettagliati dell’impresa per poter estrarre la visura tramite i nostri uffici;</w:t>
      </w:r>
    </w:p>
    <w:p w:rsidR="00F82CA4" w:rsidRPr="00F82CA4" w:rsidRDefault="00F82CA4" w:rsidP="00F82CA4">
      <w:pPr>
        <w:widowControl/>
        <w:numPr>
          <w:ilvl w:val="0"/>
          <w:numId w:val="21"/>
        </w:numPr>
        <w:spacing w:after="0" w:line="240" w:lineRule="auto"/>
        <w:jc w:val="both"/>
        <w:rPr>
          <w:lang w:val="it-IT"/>
        </w:rPr>
      </w:pPr>
      <w:r w:rsidRPr="00F82CA4">
        <w:rPr>
          <w:lang w:val="it-IT"/>
        </w:rPr>
        <w:t>dichiarazione di conformità, redatta e sottoscritta in originale da tecnico abilitato che certifichi anche il corretto montaggio del carro (se non è stata ancora inviata).</w:t>
      </w:r>
    </w:p>
    <w:p w:rsidR="00C407C3" w:rsidRDefault="00C407C3" w:rsidP="00F82CA4"/>
    <w:p w:rsidR="00F82CA4" w:rsidRDefault="00C407C3" w:rsidP="00F82CA4">
      <w:proofErr w:type="spellStart"/>
      <w:r>
        <w:t>O</w:t>
      </w:r>
      <w:r w:rsidR="00F82CA4">
        <w:t>gni</w:t>
      </w:r>
      <w:proofErr w:type="spellEnd"/>
      <w:r w:rsidR="00F82CA4">
        <w:t xml:space="preserve"> </w:t>
      </w:r>
      <w:proofErr w:type="spellStart"/>
      <w:r w:rsidR="00F82CA4">
        <w:t>carro</w:t>
      </w:r>
      <w:proofErr w:type="spellEnd"/>
      <w:r w:rsidR="00F82CA4">
        <w:t xml:space="preserve"> </w:t>
      </w:r>
      <w:proofErr w:type="spellStart"/>
      <w:r w:rsidR="00F82CA4">
        <w:t>dovrà</w:t>
      </w:r>
      <w:proofErr w:type="spellEnd"/>
      <w:r w:rsidR="00F82CA4">
        <w:t xml:space="preserve"> </w:t>
      </w:r>
      <w:proofErr w:type="spellStart"/>
      <w:r w:rsidR="00F82CA4">
        <w:t>essere</w:t>
      </w:r>
      <w:proofErr w:type="spellEnd"/>
      <w:r w:rsidR="00F82CA4">
        <w:t xml:space="preserve"> </w:t>
      </w:r>
      <w:proofErr w:type="spellStart"/>
      <w:r w:rsidR="00F82CA4">
        <w:t>dotato</w:t>
      </w:r>
      <w:proofErr w:type="spellEnd"/>
      <w:r w:rsidR="00F82CA4">
        <w:t xml:space="preserve"> </w:t>
      </w:r>
      <w:proofErr w:type="spellStart"/>
      <w:r w:rsidR="00F82CA4">
        <w:t>di</w:t>
      </w:r>
      <w:proofErr w:type="spellEnd"/>
      <w:r w:rsidR="00F82CA4">
        <w:t xml:space="preserve"> </w:t>
      </w:r>
      <w:proofErr w:type="spellStart"/>
      <w:r w:rsidR="00F82CA4">
        <w:t>almeno</w:t>
      </w:r>
      <w:proofErr w:type="spellEnd"/>
      <w:r w:rsidR="00F82CA4">
        <w:t xml:space="preserve"> un </w:t>
      </w:r>
      <w:proofErr w:type="spellStart"/>
      <w:r w:rsidR="00F82CA4">
        <w:t>estintore</w:t>
      </w:r>
      <w:proofErr w:type="spellEnd"/>
      <w:r w:rsidR="00F82CA4">
        <w:t xml:space="preserve"> con </w:t>
      </w:r>
      <w:proofErr w:type="spellStart"/>
      <w:r w:rsidR="00F82CA4">
        <w:t>certificazione</w:t>
      </w:r>
      <w:proofErr w:type="spellEnd"/>
      <w:r w:rsidR="00F82CA4">
        <w:t xml:space="preserve"> </w:t>
      </w:r>
      <w:proofErr w:type="spellStart"/>
      <w:r w:rsidR="00F82CA4">
        <w:t>di</w:t>
      </w:r>
      <w:proofErr w:type="spellEnd"/>
      <w:r w:rsidR="00F82CA4">
        <w:t xml:space="preserve"> </w:t>
      </w:r>
      <w:proofErr w:type="spellStart"/>
      <w:r w:rsidR="00F82CA4">
        <w:t>validità</w:t>
      </w:r>
      <w:proofErr w:type="spellEnd"/>
      <w:r w:rsidR="00F82CA4">
        <w:t xml:space="preserve"> (6 </w:t>
      </w:r>
      <w:proofErr w:type="spellStart"/>
      <w:r w:rsidR="00F82CA4">
        <w:t>mesi</w:t>
      </w:r>
      <w:proofErr w:type="spellEnd"/>
      <w:r w:rsidR="00F82CA4">
        <w:t>)</w:t>
      </w:r>
      <w:r w:rsidR="00B92FC4">
        <w:t>.</w:t>
      </w:r>
    </w:p>
    <w:p w:rsidR="009563F0" w:rsidRPr="000C2070" w:rsidRDefault="009563F0" w:rsidP="009563F0">
      <w:pPr>
        <w:pStyle w:val="Testonotadichiusura"/>
        <w:ind w:left="1080"/>
        <w:jc w:val="both"/>
        <w:rPr>
          <w:rFonts w:ascii="Calibri" w:hAnsi="Calibri" w:cs="Calibri"/>
          <w:b/>
          <w:sz w:val="22"/>
          <w:szCs w:val="22"/>
        </w:rPr>
      </w:pPr>
    </w:p>
    <w:p w:rsidR="009563F0" w:rsidRPr="0040102B" w:rsidRDefault="009563F0" w:rsidP="009563F0">
      <w:pPr>
        <w:pStyle w:val="Testonotadichiusura"/>
        <w:tabs>
          <w:tab w:val="left" w:pos="6521"/>
        </w:tabs>
        <w:ind w:left="340"/>
        <w:jc w:val="both"/>
        <w:rPr>
          <w:rFonts w:ascii="Calibri" w:hAnsi="Calibri" w:cs="Calibri"/>
          <w:sz w:val="22"/>
          <w:szCs w:val="22"/>
        </w:rPr>
      </w:pPr>
    </w:p>
    <w:p w:rsidR="00384877" w:rsidRDefault="009563F0" w:rsidP="00D11CC3">
      <w:pPr>
        <w:tabs>
          <w:tab w:val="left" w:pos="6521"/>
        </w:tabs>
        <w:spacing w:after="0" w:line="240" w:lineRule="auto"/>
        <w:jc w:val="both"/>
      </w:pPr>
      <w:r w:rsidRPr="0040102B">
        <w:rPr>
          <w:rFonts w:cs="Calibri"/>
          <w:lang w:val="it-IT"/>
        </w:rPr>
        <w:t>Data ___________</w:t>
      </w:r>
      <w:r>
        <w:rPr>
          <w:rFonts w:cs="Calibri"/>
          <w:lang w:val="it-IT"/>
        </w:rPr>
        <w:t>___</w:t>
      </w:r>
      <w:r w:rsidRPr="0040102B">
        <w:rPr>
          <w:rFonts w:cs="Calibri"/>
          <w:lang w:val="it-IT"/>
        </w:rPr>
        <w:t xml:space="preserve">___________             </w:t>
      </w:r>
      <w:r w:rsidRPr="0040102B">
        <w:rPr>
          <w:rFonts w:cs="Calibri"/>
          <w:i/>
          <w:lang w:val="it-IT"/>
        </w:rPr>
        <w:t xml:space="preserve">Firma </w:t>
      </w:r>
      <w:r w:rsidRPr="0040102B">
        <w:rPr>
          <w:rFonts w:cs="Calibri"/>
          <w:lang w:val="it-IT"/>
        </w:rPr>
        <w:t xml:space="preserve">     ________________________________________</w:t>
      </w:r>
    </w:p>
    <w:sectPr w:rsidR="00384877" w:rsidSect="00384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Grassetto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6F9A"/>
    <w:multiLevelType w:val="hybridMultilevel"/>
    <w:tmpl w:val="85D264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hadow w:val="0"/>
        <w:emboss w:val="0"/>
        <w:imprint w:val="0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5198"/>
    <w:multiLevelType w:val="hybridMultilevel"/>
    <w:tmpl w:val="38104C5A"/>
    <w:lvl w:ilvl="0" w:tplc="222C6ED2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322C6"/>
    <w:multiLevelType w:val="hybridMultilevel"/>
    <w:tmpl w:val="6BA88CE0"/>
    <w:lvl w:ilvl="0" w:tplc="F9F2671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hadow w:val="0"/>
        <w:emboss w:val="0"/>
        <w:imprint w:val="0"/>
        <w:sz w:val="22"/>
      </w:rPr>
    </w:lvl>
    <w:lvl w:ilvl="1" w:tplc="F9F2671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hadow w:val="0"/>
        <w:emboss w:val="0"/>
        <w:imprint w:val="0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839AC"/>
    <w:multiLevelType w:val="hybridMultilevel"/>
    <w:tmpl w:val="8D64B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hadow w:val="0"/>
        <w:emboss w:val="0"/>
        <w:imprint w:val="0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36E25"/>
    <w:multiLevelType w:val="hybridMultilevel"/>
    <w:tmpl w:val="317A759E"/>
    <w:lvl w:ilvl="0" w:tplc="317237A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000EE"/>
    <w:multiLevelType w:val="hybridMultilevel"/>
    <w:tmpl w:val="D4BA9978"/>
    <w:lvl w:ilvl="0" w:tplc="BC72F30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 Grassetto" w:hAnsi="Times New Roman Grassetto" w:hint="default"/>
        <w:b/>
        <w:i w:val="0"/>
        <w:shadow w:val="0"/>
        <w:emboss w:val="0"/>
        <w:imprint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hadow w:val="0"/>
        <w:emboss w:val="0"/>
        <w:imprint w:val="0"/>
      </w:rPr>
    </w:lvl>
    <w:lvl w:ilvl="2" w:tplc="04100019">
      <w:start w:val="1"/>
      <w:numFmt w:val="lowerLetter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hadow w:val="0"/>
        <w:emboss w:val="0"/>
        <w:imprint w:val="0"/>
        <w:kern w:val="0"/>
        <w:sz w:val="22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E62BEC"/>
    <w:multiLevelType w:val="hybridMultilevel"/>
    <w:tmpl w:val="642208E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57A9F"/>
    <w:multiLevelType w:val="hybridMultilevel"/>
    <w:tmpl w:val="C19032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D6177"/>
    <w:multiLevelType w:val="hybridMultilevel"/>
    <w:tmpl w:val="A55417D4"/>
    <w:lvl w:ilvl="0" w:tplc="2FD2E09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E0E09"/>
    <w:multiLevelType w:val="hybridMultilevel"/>
    <w:tmpl w:val="42727060"/>
    <w:lvl w:ilvl="0" w:tplc="F9F2671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hadow w:val="0"/>
        <w:emboss w:val="0"/>
        <w:imprint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A3329"/>
    <w:multiLevelType w:val="hybridMultilevel"/>
    <w:tmpl w:val="BB7E6FA4"/>
    <w:lvl w:ilvl="0" w:tplc="0410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>
    <w:nsid w:val="476119BF"/>
    <w:multiLevelType w:val="hybridMultilevel"/>
    <w:tmpl w:val="E056C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2671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hadow w:val="0"/>
        <w:emboss w:val="0"/>
        <w:imprint w:val="0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357D2"/>
    <w:multiLevelType w:val="hybridMultilevel"/>
    <w:tmpl w:val="ACC0D616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5E4928"/>
    <w:multiLevelType w:val="hybridMultilevel"/>
    <w:tmpl w:val="76CC1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52867"/>
    <w:multiLevelType w:val="hybridMultilevel"/>
    <w:tmpl w:val="884668FC"/>
    <w:lvl w:ilvl="0" w:tplc="B11E4E1E">
      <w:start w:val="1"/>
      <w:numFmt w:val="bullet"/>
      <w:lvlText w:val="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1E633C3"/>
    <w:multiLevelType w:val="hybridMultilevel"/>
    <w:tmpl w:val="11D22C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4B10C5"/>
    <w:multiLevelType w:val="hybridMultilevel"/>
    <w:tmpl w:val="76CC1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60295"/>
    <w:multiLevelType w:val="hybridMultilevel"/>
    <w:tmpl w:val="6C4627BE"/>
    <w:lvl w:ilvl="0" w:tplc="B11E4E1E">
      <w:start w:val="1"/>
      <w:numFmt w:val="bullet"/>
      <w:lvlText w:val="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3327F9"/>
    <w:multiLevelType w:val="hybridMultilevel"/>
    <w:tmpl w:val="8D64B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hadow w:val="0"/>
        <w:emboss w:val="0"/>
        <w:imprint w:val="0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F6D21"/>
    <w:multiLevelType w:val="hybridMultilevel"/>
    <w:tmpl w:val="9FF85E92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6E4858"/>
    <w:multiLevelType w:val="hybridMultilevel"/>
    <w:tmpl w:val="1ED0512E"/>
    <w:lvl w:ilvl="0" w:tplc="B52258CA">
      <w:start w:val="1"/>
      <w:numFmt w:val="decimal"/>
      <w:lvlText w:val="%1."/>
      <w:lvlJc w:val="left"/>
      <w:pPr>
        <w:ind w:left="828" w:hanging="27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0A257B4">
      <w:start w:val="1"/>
      <w:numFmt w:val="lowerLetter"/>
      <w:lvlText w:val="%2)"/>
      <w:lvlJc w:val="left"/>
      <w:pPr>
        <w:ind w:left="1092" w:hanging="33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E856E712">
      <w:numFmt w:val="bullet"/>
      <w:lvlText w:val="•"/>
      <w:lvlJc w:val="left"/>
      <w:pPr>
        <w:ind w:left="2180" w:hanging="334"/>
      </w:pPr>
      <w:rPr>
        <w:rFonts w:hint="default"/>
        <w:lang w:val="it-IT" w:eastAsia="en-US" w:bidi="ar-SA"/>
      </w:rPr>
    </w:lvl>
    <w:lvl w:ilvl="3" w:tplc="4ABC8D0A">
      <w:numFmt w:val="bullet"/>
      <w:lvlText w:val="•"/>
      <w:lvlJc w:val="left"/>
      <w:pPr>
        <w:ind w:left="3260" w:hanging="334"/>
      </w:pPr>
      <w:rPr>
        <w:rFonts w:hint="default"/>
        <w:lang w:val="it-IT" w:eastAsia="en-US" w:bidi="ar-SA"/>
      </w:rPr>
    </w:lvl>
    <w:lvl w:ilvl="4" w:tplc="3446AA40">
      <w:numFmt w:val="bullet"/>
      <w:lvlText w:val="•"/>
      <w:lvlJc w:val="left"/>
      <w:pPr>
        <w:ind w:left="4340" w:hanging="334"/>
      </w:pPr>
      <w:rPr>
        <w:rFonts w:hint="default"/>
        <w:lang w:val="it-IT" w:eastAsia="en-US" w:bidi="ar-SA"/>
      </w:rPr>
    </w:lvl>
    <w:lvl w:ilvl="5" w:tplc="EDE4D9EC">
      <w:numFmt w:val="bullet"/>
      <w:lvlText w:val="•"/>
      <w:lvlJc w:val="left"/>
      <w:pPr>
        <w:ind w:left="5420" w:hanging="334"/>
      </w:pPr>
      <w:rPr>
        <w:rFonts w:hint="default"/>
        <w:lang w:val="it-IT" w:eastAsia="en-US" w:bidi="ar-SA"/>
      </w:rPr>
    </w:lvl>
    <w:lvl w:ilvl="6" w:tplc="BA1438FC">
      <w:numFmt w:val="bullet"/>
      <w:lvlText w:val="•"/>
      <w:lvlJc w:val="left"/>
      <w:pPr>
        <w:ind w:left="6500" w:hanging="334"/>
      </w:pPr>
      <w:rPr>
        <w:rFonts w:hint="default"/>
        <w:lang w:val="it-IT" w:eastAsia="en-US" w:bidi="ar-SA"/>
      </w:rPr>
    </w:lvl>
    <w:lvl w:ilvl="7" w:tplc="992471BE">
      <w:numFmt w:val="bullet"/>
      <w:lvlText w:val="•"/>
      <w:lvlJc w:val="left"/>
      <w:pPr>
        <w:ind w:left="7580" w:hanging="334"/>
      </w:pPr>
      <w:rPr>
        <w:rFonts w:hint="default"/>
        <w:lang w:val="it-IT" w:eastAsia="en-US" w:bidi="ar-SA"/>
      </w:rPr>
    </w:lvl>
    <w:lvl w:ilvl="8" w:tplc="16A2B656">
      <w:numFmt w:val="bullet"/>
      <w:lvlText w:val="•"/>
      <w:lvlJc w:val="left"/>
      <w:pPr>
        <w:ind w:left="8660" w:hanging="334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9"/>
  </w:num>
  <w:num w:numId="5">
    <w:abstractNumId w:val="5"/>
  </w:num>
  <w:num w:numId="6">
    <w:abstractNumId w:val="20"/>
  </w:num>
  <w:num w:numId="7">
    <w:abstractNumId w:val="1"/>
  </w:num>
  <w:num w:numId="8">
    <w:abstractNumId w:val="13"/>
  </w:num>
  <w:num w:numId="9">
    <w:abstractNumId w:val="14"/>
  </w:num>
  <w:num w:numId="10">
    <w:abstractNumId w:val="15"/>
  </w:num>
  <w:num w:numId="11">
    <w:abstractNumId w:val="7"/>
  </w:num>
  <w:num w:numId="12">
    <w:abstractNumId w:val="17"/>
  </w:num>
  <w:num w:numId="13">
    <w:abstractNumId w:val="16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2"/>
  </w:num>
  <w:num w:numId="19">
    <w:abstractNumId w:val="0"/>
  </w:num>
  <w:num w:numId="20">
    <w:abstractNumId w:val="1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563F0"/>
    <w:rsid w:val="00011F3D"/>
    <w:rsid w:val="00031CAE"/>
    <w:rsid w:val="00036F85"/>
    <w:rsid w:val="00081CD7"/>
    <w:rsid w:val="00087B8C"/>
    <w:rsid w:val="000B44F1"/>
    <w:rsid w:val="000C4EC9"/>
    <w:rsid w:val="00130B7C"/>
    <w:rsid w:val="001407C4"/>
    <w:rsid w:val="00190D25"/>
    <w:rsid w:val="001A7525"/>
    <w:rsid w:val="001B1A93"/>
    <w:rsid w:val="002161B3"/>
    <w:rsid w:val="0024499A"/>
    <w:rsid w:val="00297FDA"/>
    <w:rsid w:val="002A0B14"/>
    <w:rsid w:val="002F6447"/>
    <w:rsid w:val="00334737"/>
    <w:rsid w:val="00384877"/>
    <w:rsid w:val="004155A9"/>
    <w:rsid w:val="004253F3"/>
    <w:rsid w:val="00463FEA"/>
    <w:rsid w:val="004A39B6"/>
    <w:rsid w:val="005436C0"/>
    <w:rsid w:val="00580C1E"/>
    <w:rsid w:val="005D1059"/>
    <w:rsid w:val="00676F10"/>
    <w:rsid w:val="006933EB"/>
    <w:rsid w:val="006D2B41"/>
    <w:rsid w:val="007025EA"/>
    <w:rsid w:val="0071752E"/>
    <w:rsid w:val="00754C7A"/>
    <w:rsid w:val="008040E6"/>
    <w:rsid w:val="00835F00"/>
    <w:rsid w:val="008C2EE2"/>
    <w:rsid w:val="008D7C2A"/>
    <w:rsid w:val="008E0EB6"/>
    <w:rsid w:val="009377F1"/>
    <w:rsid w:val="009563F0"/>
    <w:rsid w:val="00972457"/>
    <w:rsid w:val="009763E4"/>
    <w:rsid w:val="009C4431"/>
    <w:rsid w:val="009C4813"/>
    <w:rsid w:val="009C67F1"/>
    <w:rsid w:val="00A05A74"/>
    <w:rsid w:val="00A30E1F"/>
    <w:rsid w:val="00AC75E4"/>
    <w:rsid w:val="00AE4E56"/>
    <w:rsid w:val="00B45D73"/>
    <w:rsid w:val="00B92FC4"/>
    <w:rsid w:val="00BA7CF9"/>
    <w:rsid w:val="00C407C3"/>
    <w:rsid w:val="00C610CD"/>
    <w:rsid w:val="00CC4394"/>
    <w:rsid w:val="00CE0ED5"/>
    <w:rsid w:val="00D11BAB"/>
    <w:rsid w:val="00D11CC3"/>
    <w:rsid w:val="00D33A79"/>
    <w:rsid w:val="00DF7487"/>
    <w:rsid w:val="00E52E9B"/>
    <w:rsid w:val="00E5791A"/>
    <w:rsid w:val="00EC090E"/>
    <w:rsid w:val="00EF62F6"/>
    <w:rsid w:val="00F82CA4"/>
    <w:rsid w:val="00FA2A49"/>
    <w:rsid w:val="00FA3DDC"/>
    <w:rsid w:val="415D41F2"/>
    <w:rsid w:val="48B7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63F0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9563F0"/>
    <w:pPr>
      <w:widowControl/>
      <w:spacing w:after="0" w:line="240" w:lineRule="auto"/>
    </w:pPr>
    <w:rPr>
      <w:rFonts w:ascii="MS Serif" w:eastAsia="Times New Roman" w:hAnsi="MS Serif"/>
      <w:shadow/>
      <w:sz w:val="20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63F0"/>
    <w:rPr>
      <w:rFonts w:ascii="MS Serif" w:eastAsia="Times New Roman" w:hAnsi="MS Serif" w:cs="Times New Roman"/>
      <w:shadow/>
      <w:sz w:val="20"/>
      <w:szCs w:val="24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9563F0"/>
    <w:pPr>
      <w:widowControl/>
      <w:spacing w:after="0" w:line="240" w:lineRule="auto"/>
    </w:pPr>
    <w:rPr>
      <w:rFonts w:ascii="Times New Roman" w:eastAsia="Times New Roman" w:hAnsi="Times New Roman"/>
      <w:noProof/>
      <w:sz w:val="20"/>
      <w:szCs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3F0"/>
    <w:rPr>
      <w:rFonts w:ascii="Times New Roman" w:eastAsia="Times New Roman" w:hAnsi="Times New Roman" w:cs="Times New Roman"/>
      <w:noProof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63F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9563F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63F0"/>
    <w:rPr>
      <w:rFonts w:ascii="Calibri" w:eastAsia="Calibri" w:hAnsi="Calibri" w:cs="Times New Roman"/>
      <w:lang w:val="en-US"/>
    </w:rPr>
  </w:style>
  <w:style w:type="paragraph" w:customStyle="1" w:styleId="Titolo31">
    <w:name w:val="Titolo 31"/>
    <w:basedOn w:val="Normale"/>
    <w:uiPriority w:val="1"/>
    <w:qFormat/>
    <w:rsid w:val="00BA7CF9"/>
    <w:pPr>
      <w:autoSpaceDE w:val="0"/>
      <w:autoSpaceDN w:val="0"/>
      <w:spacing w:after="0" w:line="240" w:lineRule="auto"/>
      <w:ind w:left="552"/>
      <w:outlineLvl w:val="3"/>
    </w:pPr>
    <w:rPr>
      <w:rFonts w:ascii="Times New Roman" w:eastAsia="Times New Roman" w:hAnsi="Times New Roman"/>
      <w:b/>
      <w:bCs/>
      <w:lang w:val="it-IT"/>
    </w:rPr>
  </w:style>
  <w:style w:type="paragraph" w:customStyle="1" w:styleId="TableParagraph">
    <w:name w:val="Table Paragraph"/>
    <w:basedOn w:val="Normale"/>
    <w:uiPriority w:val="1"/>
    <w:qFormat/>
    <w:rsid w:val="00A30E1F"/>
    <w:pPr>
      <w:autoSpaceDE w:val="0"/>
      <w:autoSpaceDN w:val="0"/>
      <w:spacing w:after="0" w:line="240" w:lineRule="auto"/>
    </w:pPr>
    <w:rPr>
      <w:rFonts w:ascii="Times New Roman" w:eastAsia="Times New Roman" w:hAnsi="Times New Roman"/>
      <w:lang w:val="it-IT"/>
    </w:rPr>
  </w:style>
  <w:style w:type="table" w:styleId="Grigliatabella">
    <w:name w:val="Table Grid"/>
    <w:basedOn w:val="Tabellanormale"/>
    <w:uiPriority w:val="59"/>
    <w:rsid w:val="00A3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7025EA"/>
    <w:pPr>
      <w:widowControl/>
      <w:spacing w:before="100" w:after="100" w:line="240" w:lineRule="auto"/>
    </w:pPr>
    <w:rPr>
      <w:rFonts w:ascii="Arial Unicode MS" w:eastAsia="Arial Unicode MS" w:hAnsi="Arial Unicode MS"/>
      <w:shadow/>
      <w:noProof/>
      <w:color w:val="000000"/>
      <w:sz w:val="24"/>
      <w:szCs w:val="24"/>
      <w:lang w:val="it-IT" w:eastAsia="it-IT"/>
    </w:rPr>
  </w:style>
  <w:style w:type="character" w:customStyle="1" w:styleId="object">
    <w:name w:val="object"/>
    <w:rsid w:val="00F82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>Da fare sentire gruppo</Nota>
  </documentManagement>
</p:properties>
</file>

<file path=customXml/itemProps1.xml><?xml version="1.0" encoding="utf-8"?>
<ds:datastoreItem xmlns:ds="http://schemas.openxmlformats.org/officeDocument/2006/customXml" ds:itemID="{0B55A479-EB53-49FA-A40E-5FA521D2A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83E28-22AD-47B2-B30A-B0677196E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E65A6-E83A-4AD1-9AB4-4E2B03CF7D4A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fare sentire gruppo</dc:title>
  <dc:creator>Fattori.V</dc:creator>
  <cp:lastModifiedBy>Fattori.V</cp:lastModifiedBy>
  <cp:revision>49</cp:revision>
  <dcterms:created xsi:type="dcterms:W3CDTF">2023-01-17T19:05:00Z</dcterms:created>
  <dcterms:modified xsi:type="dcterms:W3CDTF">2024-01-09T16:36:00Z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