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2D" w:rsidRPr="007D2AAE" w:rsidRDefault="002F112D" w:rsidP="1F033985">
      <w:pPr>
        <w:spacing w:after="0" w:line="240" w:lineRule="auto"/>
        <w:rPr>
          <w:rFonts w:eastAsia="Times New Roman" w:cs="Calibri"/>
          <w:b/>
          <w:bCs/>
          <w:color w:val="31849B"/>
          <w:lang w:val="it-IT"/>
        </w:rPr>
      </w:pPr>
      <w:bookmarkStart w:id="0" w:name="_Hlk104887043"/>
      <w:r w:rsidRPr="1F033985">
        <w:rPr>
          <w:rFonts w:eastAsia="Times New Roman" w:cs="Calibri"/>
          <w:b/>
          <w:bCs/>
          <w:color w:val="31849B" w:themeColor="accent5" w:themeShade="BF"/>
          <w:lang w:val="it-IT"/>
        </w:rPr>
        <w:t xml:space="preserve">MODULO </w:t>
      </w:r>
      <w:r w:rsidR="00703300" w:rsidRPr="1F033985">
        <w:rPr>
          <w:rFonts w:eastAsia="Times New Roman" w:cs="Calibri"/>
          <w:b/>
          <w:bCs/>
          <w:color w:val="31849B" w:themeColor="accent5" w:themeShade="BF"/>
          <w:lang w:val="it-IT"/>
        </w:rPr>
        <w:t>1</w:t>
      </w:r>
      <w:r w:rsidR="008614F6">
        <w:rPr>
          <w:rFonts w:eastAsia="Times New Roman" w:cs="Calibri"/>
          <w:b/>
          <w:bCs/>
          <w:color w:val="31849B" w:themeColor="accent5" w:themeShade="BF"/>
          <w:lang w:val="it-IT"/>
        </w:rPr>
        <w:t>4</w:t>
      </w:r>
    </w:p>
    <w:p w:rsidR="00D30223" w:rsidRPr="00A87393" w:rsidRDefault="00D30223" w:rsidP="00D30223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A</w:t>
      </w:r>
      <w:r w:rsidRPr="00A87393">
        <w:rPr>
          <w:rFonts w:cs="Calibri"/>
          <w:bCs/>
          <w:lang w:val="it-IT"/>
        </w:rPr>
        <w:t>l</w:t>
      </w:r>
      <w:r>
        <w:rPr>
          <w:rFonts w:cs="Calibri"/>
          <w:bCs/>
          <w:lang w:val="it-IT"/>
        </w:rPr>
        <w:t xml:space="preserve"> </w:t>
      </w:r>
      <w:r w:rsidRPr="00A87393">
        <w:rPr>
          <w:rFonts w:cs="Calibri"/>
          <w:bCs/>
          <w:lang w:val="it-IT"/>
        </w:rPr>
        <w:t xml:space="preserve">Servizio </w:t>
      </w:r>
      <w:r w:rsidR="008614F6">
        <w:rPr>
          <w:rFonts w:cs="Calibri"/>
          <w:bCs/>
          <w:lang w:val="it-IT"/>
        </w:rPr>
        <w:t>Interventi Economici</w:t>
      </w:r>
    </w:p>
    <w:p w:rsidR="00D30223" w:rsidRDefault="008614F6" w:rsidP="00D30223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Comune di Concordia sulla Secchia</w:t>
      </w:r>
    </w:p>
    <w:p w:rsidR="003E065E" w:rsidRPr="006F12FD" w:rsidRDefault="003E065E" w:rsidP="003E065E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</w:p>
    <w:p w:rsidR="00B779B6" w:rsidRPr="006114DB" w:rsidRDefault="00B779B6" w:rsidP="003E065E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sz w:val="8"/>
          <w:lang w:val="it-IT"/>
        </w:rPr>
      </w:pPr>
    </w:p>
    <w:p w:rsidR="00D30223" w:rsidRDefault="00133EBD" w:rsidP="00AB205B">
      <w:pPr>
        <w:tabs>
          <w:tab w:val="left" w:pos="6521"/>
        </w:tabs>
        <w:spacing w:after="0" w:line="240" w:lineRule="auto"/>
        <w:jc w:val="center"/>
        <w:rPr>
          <w:rFonts w:eastAsia="Times New Roman" w:cs="Calibri"/>
          <w:b/>
          <w:color w:val="31849B"/>
          <w:sz w:val="28"/>
          <w:szCs w:val="28"/>
          <w:lang w:val="it-IT"/>
        </w:rPr>
      </w:pPr>
      <w:r w:rsidRPr="008405AF">
        <w:rPr>
          <w:rFonts w:eastAsia="Times New Roman" w:cs="Calibri"/>
          <w:b/>
          <w:color w:val="31849B"/>
          <w:sz w:val="28"/>
          <w:szCs w:val="28"/>
          <w:lang w:val="it-IT"/>
        </w:rPr>
        <w:t xml:space="preserve">COMUNICAZIONE </w:t>
      </w:r>
      <w:proofErr w:type="spellStart"/>
      <w:r w:rsidRPr="008405AF">
        <w:rPr>
          <w:rFonts w:eastAsia="Times New Roman" w:cs="Calibri"/>
          <w:b/>
          <w:color w:val="31849B"/>
          <w:sz w:val="28"/>
          <w:szCs w:val="28"/>
          <w:lang w:val="it-IT"/>
        </w:rPr>
        <w:t>DI</w:t>
      </w:r>
      <w:proofErr w:type="spellEnd"/>
      <w:r w:rsidRPr="008405AF">
        <w:rPr>
          <w:rFonts w:eastAsia="Times New Roman" w:cs="Calibri"/>
          <w:b/>
          <w:color w:val="31849B"/>
          <w:sz w:val="28"/>
          <w:szCs w:val="28"/>
          <w:lang w:val="it-IT"/>
        </w:rPr>
        <w:t xml:space="preserve"> SV</w:t>
      </w:r>
      <w:r w:rsidR="00AB205B" w:rsidRPr="008405AF">
        <w:rPr>
          <w:rFonts w:eastAsia="Times New Roman" w:cs="Calibri"/>
          <w:b/>
          <w:color w:val="31849B"/>
          <w:sz w:val="28"/>
          <w:szCs w:val="28"/>
          <w:lang w:val="it-IT"/>
        </w:rPr>
        <w:t xml:space="preserve">OLGIMENTO </w:t>
      </w:r>
      <w:proofErr w:type="spellStart"/>
      <w:r w:rsidRPr="008405AF">
        <w:rPr>
          <w:rFonts w:eastAsia="Times New Roman" w:cs="Calibri"/>
          <w:b/>
          <w:color w:val="31849B"/>
          <w:sz w:val="28"/>
          <w:szCs w:val="28"/>
          <w:lang w:val="it-IT"/>
        </w:rPr>
        <w:t>DI</w:t>
      </w:r>
      <w:proofErr w:type="spellEnd"/>
      <w:r w:rsidRPr="008405AF">
        <w:rPr>
          <w:rFonts w:eastAsia="Times New Roman" w:cs="Calibri"/>
          <w:b/>
          <w:color w:val="31849B"/>
          <w:sz w:val="28"/>
          <w:szCs w:val="28"/>
          <w:lang w:val="it-IT"/>
        </w:rPr>
        <w:t xml:space="preserve"> M</w:t>
      </w:r>
      <w:r w:rsidR="00D30223">
        <w:rPr>
          <w:rFonts w:eastAsia="Times New Roman" w:cs="Calibri"/>
          <w:b/>
          <w:color w:val="31849B"/>
          <w:sz w:val="28"/>
          <w:szCs w:val="28"/>
          <w:lang w:val="it-IT"/>
        </w:rPr>
        <w:t xml:space="preserve">ANIFESTAZIONE </w:t>
      </w:r>
    </w:p>
    <w:p w:rsidR="00D30223" w:rsidRPr="008405AF" w:rsidRDefault="007653E5" w:rsidP="00AB205B">
      <w:pPr>
        <w:tabs>
          <w:tab w:val="left" w:pos="6521"/>
        </w:tabs>
        <w:spacing w:after="0" w:line="240" w:lineRule="auto"/>
        <w:jc w:val="center"/>
        <w:rPr>
          <w:rFonts w:eastAsia="Times New Roman" w:cs="Calibri"/>
          <w:b/>
          <w:color w:val="31849B"/>
          <w:sz w:val="28"/>
          <w:szCs w:val="28"/>
          <w:lang w:val="it-IT"/>
        </w:rPr>
      </w:pPr>
      <w:r>
        <w:rPr>
          <w:rFonts w:eastAsia="Times New Roman" w:cs="Calibri"/>
          <w:b/>
          <w:color w:val="31849B"/>
          <w:sz w:val="28"/>
          <w:szCs w:val="28"/>
          <w:lang w:val="it-IT"/>
        </w:rPr>
        <w:t xml:space="preserve">FIERISTICA LOCALE </w:t>
      </w:r>
    </w:p>
    <w:p w:rsidR="00AB205B" w:rsidRPr="00250AFA" w:rsidRDefault="00AB205B" w:rsidP="00133EB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cs="Calibri"/>
          <w:b/>
          <w:bCs/>
          <w:color w:val="000000"/>
          <w:lang w:val="it-IT"/>
        </w:rPr>
      </w:pPr>
    </w:p>
    <w:p w:rsidR="00133EBD" w:rsidRPr="00751C9F" w:rsidRDefault="00133EBD" w:rsidP="00133EB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_________________________________________</w:t>
      </w:r>
      <w:r w:rsidR="00031B7F" w:rsidRPr="00751C9F">
        <w:rPr>
          <w:rFonts w:cs="Calibri"/>
          <w:lang w:val="it-IT"/>
        </w:rPr>
        <w:t>_____</w:t>
      </w:r>
      <w:r w:rsidRPr="00751C9F">
        <w:rPr>
          <w:rFonts w:cs="Calibri"/>
          <w:lang w:val="it-IT"/>
        </w:rPr>
        <w:t xml:space="preserve">________________ </w:t>
      </w:r>
    </w:p>
    <w:p w:rsidR="00F02A50" w:rsidRPr="00F02A50" w:rsidRDefault="00F02A50" w:rsidP="00F02A50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</w:p>
    <w:p w:rsidR="00F02A50" w:rsidRPr="00F02A50" w:rsidRDefault="00F02A50" w:rsidP="00F02A50">
      <w:pPr>
        <w:tabs>
          <w:tab w:val="left" w:pos="6521"/>
        </w:tabs>
        <w:spacing w:after="0" w:line="240" w:lineRule="auto"/>
        <w:rPr>
          <w:rFonts w:cs="Calibri"/>
          <w:color w:val="000000"/>
          <w:sz w:val="8"/>
          <w:lang w:val="it-IT"/>
        </w:rPr>
      </w:pPr>
    </w:p>
    <w:p w:rsidR="00F02A50" w:rsidRPr="00F02A50" w:rsidRDefault="00F02A50" w:rsidP="00F02A50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color w:val="000000"/>
          <w:lang w:val="it-IT"/>
        </w:rPr>
        <w:t>nella scheda “Anagrafica”</w:t>
      </w:r>
      <w:r w:rsidRPr="00F02A50">
        <w:rPr>
          <w:rFonts w:cs="Calibri"/>
          <w:lang w:val="it-IT"/>
        </w:rPr>
        <w:t>, in relazione alla manifestazione indicata;</w:t>
      </w:r>
    </w:p>
    <w:p w:rsidR="00F02A50" w:rsidRPr="00F02A50" w:rsidRDefault="00F02A50" w:rsidP="00F02A50">
      <w:pPr>
        <w:tabs>
          <w:tab w:val="left" w:pos="6521"/>
        </w:tabs>
        <w:spacing w:after="0" w:line="240" w:lineRule="auto"/>
        <w:rPr>
          <w:rFonts w:cs="Calibri"/>
          <w:i/>
          <w:color w:val="000000"/>
          <w:sz w:val="2"/>
          <w:lang w:val="it-IT"/>
        </w:rPr>
      </w:pPr>
    </w:p>
    <w:p w:rsidR="00110887" w:rsidRPr="00250AFA" w:rsidRDefault="00110887" w:rsidP="00F02A50">
      <w:pPr>
        <w:tabs>
          <w:tab w:val="left" w:pos="6521"/>
        </w:tabs>
        <w:spacing w:after="0" w:line="240" w:lineRule="auto"/>
        <w:rPr>
          <w:rFonts w:cs="Calibri"/>
          <w:i/>
          <w:color w:val="000000"/>
          <w:sz w:val="2"/>
          <w:lang w:val="it-IT"/>
        </w:rPr>
      </w:pPr>
    </w:p>
    <w:p w:rsidR="00F02A50" w:rsidRPr="00F02A50" w:rsidRDefault="00F02A50" w:rsidP="00F02A50">
      <w:pPr>
        <w:spacing w:after="0" w:line="240" w:lineRule="auto"/>
        <w:jc w:val="center"/>
        <w:rPr>
          <w:rFonts w:cs="Calibri"/>
          <w:i/>
          <w:sz w:val="2"/>
          <w:lang w:val="it-IT"/>
        </w:rPr>
      </w:pPr>
    </w:p>
    <w:p w:rsidR="00F02A50" w:rsidRPr="00F02A50" w:rsidRDefault="00F02A50" w:rsidP="00F02A50">
      <w:pPr>
        <w:spacing w:after="0" w:line="240" w:lineRule="auto"/>
        <w:jc w:val="center"/>
        <w:rPr>
          <w:rFonts w:cs="Calibri"/>
          <w:b/>
          <w:sz w:val="8"/>
          <w:lang w:val="it-IT"/>
        </w:rPr>
      </w:pPr>
    </w:p>
    <w:p w:rsidR="003E065E" w:rsidRDefault="003E065E" w:rsidP="00F02A50">
      <w:pPr>
        <w:spacing w:after="0" w:line="240" w:lineRule="auto"/>
        <w:jc w:val="center"/>
        <w:rPr>
          <w:rFonts w:cs="Calibri"/>
          <w:b/>
          <w:lang w:val="it-IT"/>
        </w:rPr>
      </w:pPr>
      <w:r w:rsidRPr="006F12FD">
        <w:rPr>
          <w:rFonts w:cs="Calibri"/>
          <w:b/>
          <w:lang w:val="it-IT"/>
        </w:rPr>
        <w:t>COMUNICA</w:t>
      </w:r>
    </w:p>
    <w:p w:rsidR="00F02A50" w:rsidRPr="006F12FD" w:rsidRDefault="00F02A50" w:rsidP="00F02A50">
      <w:pPr>
        <w:spacing w:after="0" w:line="240" w:lineRule="auto"/>
        <w:jc w:val="center"/>
        <w:rPr>
          <w:rFonts w:cs="Calibri"/>
          <w:b/>
          <w:lang w:val="it-IT"/>
        </w:rPr>
      </w:pPr>
    </w:p>
    <w:p w:rsidR="00F9766E" w:rsidRPr="006F12FD" w:rsidRDefault="00F9766E" w:rsidP="00F02A50">
      <w:pPr>
        <w:tabs>
          <w:tab w:val="left" w:pos="6521"/>
        </w:tabs>
        <w:spacing w:after="0" w:line="240" w:lineRule="auto"/>
        <w:jc w:val="both"/>
        <w:rPr>
          <w:rFonts w:cs="Calibri"/>
          <w:lang w:val="it-IT"/>
        </w:rPr>
      </w:pPr>
      <w:r w:rsidRPr="006F12FD">
        <w:rPr>
          <w:rFonts w:cs="Calibri"/>
          <w:lang w:val="it-IT"/>
        </w:rPr>
        <w:t>a</w:t>
      </w:r>
      <w:r w:rsidR="003E065E" w:rsidRPr="006F12FD">
        <w:rPr>
          <w:rFonts w:cs="Calibri"/>
          <w:lang w:val="it-IT"/>
        </w:rPr>
        <w:t xml:space="preserve">i sensi dell’art. 10 della Legge Regionale n. 12/2000 “Ordinamento del sistema fieristico regionale” come sostituito dall’art. 8 della </w:t>
      </w:r>
      <w:proofErr w:type="spellStart"/>
      <w:r w:rsidR="003E065E" w:rsidRPr="006F12FD">
        <w:rPr>
          <w:rFonts w:cs="Calibri"/>
          <w:lang w:val="it-IT"/>
        </w:rPr>
        <w:t>L.R.</w:t>
      </w:r>
      <w:proofErr w:type="spellEnd"/>
      <w:r w:rsidR="003E065E" w:rsidRPr="006F12FD">
        <w:rPr>
          <w:rFonts w:cs="Calibri"/>
          <w:lang w:val="it-IT"/>
        </w:rPr>
        <w:t xml:space="preserve"> n. 7/2014</w:t>
      </w:r>
    </w:p>
    <w:p w:rsidR="00483FA8" w:rsidRPr="006F12FD" w:rsidRDefault="00133EBD" w:rsidP="00133EBD">
      <w:pPr>
        <w:spacing w:before="120" w:after="120"/>
        <w:jc w:val="center"/>
        <w:rPr>
          <w:rFonts w:cs="Calibri"/>
          <w:b/>
          <w:lang w:val="it-IT"/>
        </w:rPr>
      </w:pPr>
      <w:r w:rsidRPr="006F12FD">
        <w:rPr>
          <w:rFonts w:cs="Calibri"/>
          <w:b/>
          <w:lang w:val="it-IT"/>
        </w:rPr>
        <w:t>l</w:t>
      </w:r>
      <w:r w:rsidR="003E065E" w:rsidRPr="006F12FD">
        <w:rPr>
          <w:rFonts w:cs="Calibri"/>
          <w:b/>
          <w:lang w:val="it-IT"/>
        </w:rPr>
        <w:t xml:space="preserve">o svolgimento della seguente </w:t>
      </w:r>
      <w:r w:rsidRPr="006F12FD">
        <w:rPr>
          <w:rFonts w:cs="Calibri"/>
          <w:b/>
          <w:lang w:val="it-IT"/>
        </w:rPr>
        <w:t xml:space="preserve">MANIFESTAZIONE FIERISTICA </w:t>
      </w:r>
      <w:r w:rsidR="003E065E" w:rsidRPr="006F12FD">
        <w:rPr>
          <w:rFonts w:cs="Calibri"/>
          <w:b/>
          <w:lang w:val="it-IT"/>
        </w:rPr>
        <w:t>LOCALE:</w:t>
      </w:r>
    </w:p>
    <w:p w:rsidR="00133EBD" w:rsidRPr="00751C9F" w:rsidRDefault="003E065E" w:rsidP="00A146F5">
      <w:pPr>
        <w:pStyle w:val="Paragrafoelenco"/>
        <w:numPr>
          <w:ilvl w:val="0"/>
          <w:numId w:val="63"/>
        </w:numPr>
        <w:spacing w:after="0" w:line="360" w:lineRule="auto"/>
        <w:ind w:left="714" w:hanging="357"/>
        <w:rPr>
          <w:rFonts w:cs="Calibri"/>
          <w:lang w:val="it-IT"/>
        </w:rPr>
      </w:pPr>
      <w:r w:rsidRPr="00751C9F">
        <w:rPr>
          <w:rFonts w:cs="Calibri"/>
          <w:b/>
          <w:lang w:val="it-IT"/>
        </w:rPr>
        <w:t>denominazione</w:t>
      </w:r>
      <w:r w:rsidR="00133EBD" w:rsidRPr="00751C9F">
        <w:rPr>
          <w:rFonts w:cs="Calibri"/>
          <w:b/>
          <w:lang w:val="it-IT"/>
        </w:rPr>
        <w:t xml:space="preserve"> </w:t>
      </w:r>
      <w:r w:rsidR="00133EBD" w:rsidRPr="00751C9F">
        <w:rPr>
          <w:rFonts w:cs="Calibri"/>
        </w:rPr>
        <w:t>_____________</w:t>
      </w:r>
      <w:r w:rsidR="00031B7F" w:rsidRPr="00751C9F">
        <w:rPr>
          <w:rFonts w:cs="Calibri"/>
        </w:rPr>
        <w:t>______________</w:t>
      </w:r>
      <w:r w:rsidR="00133EBD" w:rsidRPr="00751C9F">
        <w:rPr>
          <w:rFonts w:cs="Calibri"/>
        </w:rPr>
        <w:t>____________________________________________</w:t>
      </w:r>
    </w:p>
    <w:p w:rsidR="00133EBD" w:rsidRPr="00751C9F" w:rsidRDefault="00AB205B" w:rsidP="00A146F5">
      <w:pPr>
        <w:pStyle w:val="Paragrafoelenco"/>
        <w:numPr>
          <w:ilvl w:val="0"/>
          <w:numId w:val="63"/>
        </w:numPr>
        <w:spacing w:after="0" w:line="360" w:lineRule="auto"/>
        <w:ind w:left="714" w:hanging="357"/>
        <w:rPr>
          <w:rFonts w:cs="Calibri"/>
          <w:lang w:val="it-IT"/>
        </w:rPr>
      </w:pPr>
      <w:r w:rsidRPr="00751C9F">
        <w:rPr>
          <w:rFonts w:cs="Calibri"/>
          <w:b/>
          <w:lang w:val="it-IT"/>
        </w:rPr>
        <w:t>data manifestazione</w:t>
      </w:r>
      <w:r w:rsidRPr="00751C9F">
        <w:rPr>
          <w:rFonts w:cs="Calibri"/>
        </w:rPr>
        <w:t xml:space="preserve"> ___</w:t>
      </w:r>
      <w:r w:rsidR="00031B7F" w:rsidRPr="00751C9F">
        <w:rPr>
          <w:rFonts w:cs="Calibri"/>
        </w:rPr>
        <w:t>____________________________</w:t>
      </w:r>
      <w:r w:rsidRPr="00751C9F">
        <w:rPr>
          <w:rFonts w:cs="Calibri"/>
        </w:rPr>
        <w:t>____________________________________</w:t>
      </w:r>
    </w:p>
    <w:p w:rsidR="003E065E" w:rsidRPr="006F12FD" w:rsidRDefault="003E065E" w:rsidP="00A146F5">
      <w:pPr>
        <w:pStyle w:val="Paragrafoelenco"/>
        <w:numPr>
          <w:ilvl w:val="0"/>
          <w:numId w:val="63"/>
        </w:numPr>
        <w:ind w:left="714" w:hanging="357"/>
        <w:rPr>
          <w:rFonts w:cs="Calibri"/>
          <w:lang w:val="it-IT"/>
        </w:rPr>
      </w:pPr>
      <w:r w:rsidRPr="006F12FD">
        <w:rPr>
          <w:rFonts w:cs="Calibri"/>
          <w:b/>
          <w:lang w:val="it-IT"/>
        </w:rPr>
        <w:t>tipo di manifestazione</w:t>
      </w:r>
      <w:r w:rsidR="00AB205B">
        <w:rPr>
          <w:rFonts w:cs="Calibri"/>
          <w:b/>
          <w:lang w:val="it-IT"/>
        </w:rPr>
        <w:t>:</w:t>
      </w:r>
    </w:p>
    <w:p w:rsidR="003E065E" w:rsidRPr="006F12FD" w:rsidRDefault="003E065E" w:rsidP="00A146F5">
      <w:pPr>
        <w:pStyle w:val="Paragrafoelenco"/>
        <w:numPr>
          <w:ilvl w:val="1"/>
          <w:numId w:val="65"/>
        </w:numPr>
        <w:tabs>
          <w:tab w:val="left" w:pos="4536"/>
        </w:tabs>
        <w:spacing w:before="120"/>
        <w:jc w:val="both"/>
        <w:rPr>
          <w:rFonts w:cs="Calibri"/>
          <w:lang w:val="it-IT"/>
        </w:rPr>
      </w:pPr>
      <w:r w:rsidRPr="006F12FD">
        <w:rPr>
          <w:rFonts w:cs="Calibri"/>
          <w:b/>
          <w:lang w:val="it-IT"/>
        </w:rPr>
        <w:t>Fiera generale</w:t>
      </w:r>
      <w:r w:rsidRPr="006F12FD">
        <w:rPr>
          <w:rFonts w:cs="Calibri"/>
          <w:lang w:val="it-IT"/>
        </w:rPr>
        <w:t xml:space="preserve"> – Manifestazione senza limitazione merceologica, aperta al pubblico diretta alla presentazione ed all’eventuale vendita, anche con consegna immediata, dei beni e dei servizi esposti;</w:t>
      </w:r>
    </w:p>
    <w:p w:rsidR="003E065E" w:rsidRPr="006F12FD" w:rsidRDefault="003E065E" w:rsidP="00A146F5">
      <w:pPr>
        <w:pStyle w:val="Paragrafoelenco"/>
        <w:numPr>
          <w:ilvl w:val="1"/>
          <w:numId w:val="65"/>
        </w:numPr>
        <w:tabs>
          <w:tab w:val="left" w:pos="4536"/>
        </w:tabs>
        <w:spacing w:before="120"/>
        <w:jc w:val="both"/>
        <w:rPr>
          <w:rFonts w:cs="Calibri"/>
          <w:lang w:val="it-IT"/>
        </w:rPr>
      </w:pPr>
      <w:r w:rsidRPr="006F12FD">
        <w:rPr>
          <w:rFonts w:cs="Calibri"/>
          <w:b/>
          <w:lang w:val="it-IT"/>
        </w:rPr>
        <w:t>Fiera specializzata</w:t>
      </w:r>
      <w:r w:rsidRPr="006F12FD">
        <w:rPr>
          <w:rFonts w:cs="Calibri"/>
          <w:lang w:val="it-IT"/>
        </w:rPr>
        <w:t xml:space="preserve"> – manifestazione limitata ad uno o più settori merceologici omogenei o tra loro connessi, riservata agli operatori professionali, diretta alla presentazione, alla promozione e alla contrattazione, senza consegna immediata, dei beni e dei servizi esposti, con contrattazione solo su campione e con possibile accesso del pubblico in qualità di visitatore;</w:t>
      </w:r>
    </w:p>
    <w:p w:rsidR="003E065E" w:rsidRPr="002165CF" w:rsidRDefault="003E065E" w:rsidP="002165CF">
      <w:pPr>
        <w:pStyle w:val="Paragrafoelenco"/>
        <w:numPr>
          <w:ilvl w:val="1"/>
          <w:numId w:val="65"/>
        </w:numPr>
        <w:tabs>
          <w:tab w:val="left" w:pos="4536"/>
        </w:tabs>
        <w:spacing w:after="0"/>
        <w:jc w:val="both"/>
        <w:rPr>
          <w:rFonts w:cs="Calibri"/>
          <w:lang w:val="it-IT"/>
        </w:rPr>
      </w:pPr>
      <w:proofErr w:type="spellStart"/>
      <w:r w:rsidRPr="006F12FD">
        <w:rPr>
          <w:rFonts w:cs="Calibri"/>
          <w:b/>
          <w:lang w:val="it-IT"/>
        </w:rPr>
        <w:t>Mostra-mercato</w:t>
      </w:r>
      <w:proofErr w:type="spellEnd"/>
      <w:r w:rsidRPr="006F12FD">
        <w:rPr>
          <w:rFonts w:cs="Calibri"/>
          <w:lang w:val="it-IT"/>
        </w:rPr>
        <w:t xml:space="preserve"> – manifestazione limitata ad uno o più settori merceologici omogenei o connessi tra loro, </w:t>
      </w:r>
      <w:r w:rsidR="002165CF">
        <w:rPr>
          <w:rFonts w:cs="Calibri"/>
          <w:lang w:val="it-IT"/>
        </w:rPr>
        <w:t xml:space="preserve">aperta </w:t>
      </w:r>
      <w:r w:rsidR="002165CF">
        <w:rPr>
          <w:rFonts w:cs="Calibri"/>
        </w:rPr>
        <w:t>a</w:t>
      </w:r>
      <w:r w:rsidRPr="002165CF">
        <w:rPr>
          <w:rFonts w:cs="Calibri"/>
        </w:rPr>
        <w:t xml:space="preserve">l </w:t>
      </w:r>
      <w:proofErr w:type="spellStart"/>
      <w:r w:rsidRPr="002165CF">
        <w:rPr>
          <w:rFonts w:cs="Calibri"/>
        </w:rPr>
        <w:t>pubblico</w:t>
      </w:r>
      <w:proofErr w:type="spellEnd"/>
      <w:r w:rsidRPr="002165CF">
        <w:rPr>
          <w:rFonts w:cs="Calibri"/>
        </w:rPr>
        <w:t>;</w:t>
      </w:r>
    </w:p>
    <w:p w:rsidR="006114DB" w:rsidRPr="006114DB" w:rsidRDefault="006114DB" w:rsidP="006114DB">
      <w:pPr>
        <w:widowControl/>
        <w:tabs>
          <w:tab w:val="left" w:pos="4536"/>
        </w:tabs>
        <w:spacing w:after="0" w:line="240" w:lineRule="auto"/>
        <w:ind w:left="1800"/>
        <w:jc w:val="both"/>
        <w:rPr>
          <w:rFonts w:cs="Calibri"/>
          <w:sz w:val="4"/>
          <w:lang w:val="it-IT"/>
        </w:rPr>
      </w:pPr>
    </w:p>
    <w:p w:rsidR="003E065E" w:rsidRPr="006F12FD" w:rsidRDefault="003E065E" w:rsidP="00A146F5">
      <w:pPr>
        <w:pStyle w:val="Paragrafoelenco"/>
        <w:numPr>
          <w:ilvl w:val="1"/>
          <w:numId w:val="64"/>
        </w:numPr>
        <w:tabs>
          <w:tab w:val="left" w:pos="4536"/>
        </w:tabs>
        <w:spacing w:after="0" w:line="240" w:lineRule="auto"/>
        <w:ind w:hanging="357"/>
        <w:rPr>
          <w:rFonts w:cs="Calibri"/>
          <w:lang w:val="it-IT"/>
        </w:rPr>
      </w:pPr>
      <w:r w:rsidRPr="006F12FD">
        <w:rPr>
          <w:rFonts w:cs="Calibri"/>
          <w:b/>
          <w:lang w:val="it-IT"/>
        </w:rPr>
        <w:t>Esposizione – manifestazione</w:t>
      </w:r>
      <w:r w:rsidRPr="006F12FD">
        <w:rPr>
          <w:rFonts w:cs="Calibri"/>
          <w:lang w:val="it-IT"/>
        </w:rPr>
        <w:t xml:space="preserve"> aperta al pubblico, diretta alla promozione sociale, culturale, tecnica scientifica, </w:t>
      </w:r>
      <w:r w:rsidRPr="006F12FD">
        <w:rPr>
          <w:rFonts w:cs="Calibri"/>
          <w:u w:val="single"/>
          <w:lang w:val="it-IT"/>
        </w:rPr>
        <w:t>con esclusione di ogni immediata finalità commerciale</w:t>
      </w:r>
      <w:r w:rsidRPr="006F12FD">
        <w:rPr>
          <w:rFonts w:cs="Calibri"/>
          <w:lang w:val="it-IT"/>
        </w:rPr>
        <w:t>;</w:t>
      </w:r>
    </w:p>
    <w:p w:rsidR="00B779B6" w:rsidRPr="00110887" w:rsidRDefault="00B779B6" w:rsidP="00B779B6">
      <w:pPr>
        <w:tabs>
          <w:tab w:val="left" w:pos="4536"/>
        </w:tabs>
        <w:spacing w:after="0"/>
        <w:ind w:left="568" w:hanging="284"/>
        <w:rPr>
          <w:rFonts w:cs="Calibri"/>
          <w:sz w:val="12"/>
          <w:lang w:val="it-IT"/>
        </w:rPr>
      </w:pPr>
    </w:p>
    <w:p w:rsidR="003E065E" w:rsidRPr="00AB205B" w:rsidRDefault="006F12FD" w:rsidP="00133EBD">
      <w:pPr>
        <w:tabs>
          <w:tab w:val="left" w:pos="4536"/>
        </w:tabs>
        <w:spacing w:after="0"/>
        <w:ind w:left="284"/>
        <w:jc w:val="both"/>
        <w:rPr>
          <w:rFonts w:cs="Calibri"/>
          <w:b/>
          <w:i/>
          <w:sz w:val="21"/>
          <w:lang w:val="it-IT"/>
        </w:rPr>
      </w:pPr>
      <w:r w:rsidRPr="00AB205B">
        <w:rPr>
          <w:rFonts w:cs="Calibri"/>
          <w:b/>
          <w:i/>
          <w:sz w:val="21"/>
          <w:lang w:val="it-IT"/>
        </w:rPr>
        <w:t>Attenzione:</w:t>
      </w:r>
      <w:r w:rsidR="00133EBD" w:rsidRPr="00AB205B">
        <w:rPr>
          <w:rFonts w:cs="Calibri"/>
          <w:b/>
          <w:i/>
          <w:sz w:val="21"/>
          <w:lang w:val="it-IT"/>
        </w:rPr>
        <w:t xml:space="preserve"> </w:t>
      </w:r>
      <w:r w:rsidRPr="00AB205B">
        <w:rPr>
          <w:rFonts w:cs="Calibri"/>
          <w:b/>
          <w:i/>
          <w:sz w:val="21"/>
          <w:lang w:val="it-IT"/>
        </w:rPr>
        <w:t>l</w:t>
      </w:r>
      <w:r w:rsidR="003E065E" w:rsidRPr="00AB205B">
        <w:rPr>
          <w:rFonts w:cs="Calibri"/>
          <w:b/>
          <w:i/>
          <w:sz w:val="21"/>
          <w:lang w:val="it-IT"/>
        </w:rPr>
        <w:t>’attività di vendita all’interno delle “fiere generali” e delle “mostre mercato” e l’accesso al pubblico indifferenziato per le “fiere specializzate” sono disciplinati esclusivamente dal regolamento della manifestazione</w:t>
      </w:r>
      <w:r w:rsidR="00133EBD" w:rsidRPr="00AB205B">
        <w:rPr>
          <w:rFonts w:cs="Calibri"/>
          <w:b/>
          <w:i/>
          <w:sz w:val="21"/>
          <w:lang w:val="it-IT"/>
        </w:rPr>
        <w:t>.</w:t>
      </w:r>
    </w:p>
    <w:p w:rsidR="006F12FD" w:rsidRPr="00751C9F" w:rsidRDefault="003E065E" w:rsidP="00A146F5">
      <w:pPr>
        <w:pStyle w:val="Paragrafoelenco"/>
        <w:numPr>
          <w:ilvl w:val="0"/>
          <w:numId w:val="67"/>
        </w:numPr>
        <w:spacing w:before="120" w:after="0"/>
        <w:rPr>
          <w:rFonts w:cs="Calibri"/>
          <w:lang w:val="it-IT"/>
        </w:rPr>
      </w:pPr>
      <w:r w:rsidRPr="00751C9F">
        <w:rPr>
          <w:rFonts w:cs="Calibri"/>
          <w:b/>
          <w:lang w:val="it-IT"/>
        </w:rPr>
        <w:t>luogo di svolgimento:</w:t>
      </w:r>
      <w:r w:rsidR="00EA1E56" w:rsidRPr="00751C9F">
        <w:rPr>
          <w:rFonts w:cs="Calibri"/>
          <w:b/>
          <w:lang w:val="it-IT"/>
        </w:rPr>
        <w:t xml:space="preserve"> </w:t>
      </w:r>
      <w:r w:rsidR="00133EBD" w:rsidRPr="00751C9F">
        <w:rPr>
          <w:rFonts w:cs="Calibri"/>
          <w:b/>
          <w:lang w:val="it-IT"/>
        </w:rPr>
        <w:t>_______________________________</w:t>
      </w:r>
      <w:r w:rsidR="00031B7F" w:rsidRPr="00751C9F">
        <w:rPr>
          <w:rFonts w:cs="Calibri"/>
          <w:b/>
          <w:lang w:val="it-IT"/>
        </w:rPr>
        <w:t>________________</w:t>
      </w:r>
      <w:r w:rsidR="00133EBD" w:rsidRPr="00751C9F">
        <w:rPr>
          <w:rFonts w:cs="Calibri"/>
          <w:b/>
          <w:lang w:val="it-IT"/>
        </w:rPr>
        <w:t>____________________</w:t>
      </w:r>
    </w:p>
    <w:p w:rsidR="003E065E" w:rsidRPr="00751C9F" w:rsidRDefault="003E065E" w:rsidP="00031B7F">
      <w:pPr>
        <w:pStyle w:val="Paragrafoelenco"/>
        <w:spacing w:before="120" w:after="0"/>
        <w:ind w:left="3969"/>
        <w:rPr>
          <w:rFonts w:cs="Calibri"/>
          <w:i/>
          <w:lang w:val="it-IT"/>
        </w:rPr>
      </w:pPr>
      <w:r w:rsidRPr="00751C9F">
        <w:rPr>
          <w:rFonts w:cs="Calibri"/>
          <w:i/>
          <w:lang w:val="it-IT"/>
        </w:rPr>
        <w:t>(esatta sede di svolgimento con relativo indirizzo)</w:t>
      </w:r>
    </w:p>
    <w:p w:rsidR="003E065E" w:rsidRPr="00751C9F" w:rsidRDefault="003E065E" w:rsidP="00A146F5">
      <w:pPr>
        <w:pStyle w:val="Paragrafoelenco"/>
        <w:numPr>
          <w:ilvl w:val="0"/>
          <w:numId w:val="67"/>
        </w:numPr>
        <w:spacing w:before="240" w:after="0"/>
        <w:rPr>
          <w:rFonts w:cs="Calibri"/>
          <w:lang w:val="it-IT"/>
        </w:rPr>
      </w:pPr>
      <w:r w:rsidRPr="00751C9F">
        <w:rPr>
          <w:rFonts w:cs="Calibri"/>
          <w:b/>
          <w:lang w:val="it-IT"/>
        </w:rPr>
        <w:t xml:space="preserve">periodo di svolgimento: </w:t>
      </w:r>
      <w:r w:rsidRPr="00751C9F">
        <w:rPr>
          <w:rFonts w:cs="Calibri"/>
          <w:lang w:val="it-IT"/>
        </w:rPr>
        <w:t>dal</w:t>
      </w:r>
      <w:r w:rsidR="006F12FD" w:rsidRPr="00751C9F">
        <w:rPr>
          <w:rFonts w:cs="Calibri"/>
          <w:lang w:val="it-IT"/>
        </w:rPr>
        <w:t>_______</w:t>
      </w:r>
      <w:r w:rsidR="00031B7F" w:rsidRPr="00751C9F">
        <w:rPr>
          <w:rFonts w:cs="Calibri"/>
          <w:lang w:val="it-IT"/>
        </w:rPr>
        <w:t>_____________</w:t>
      </w:r>
      <w:r w:rsidR="006F12FD" w:rsidRPr="00751C9F">
        <w:rPr>
          <w:rFonts w:cs="Calibri"/>
          <w:lang w:val="it-IT"/>
        </w:rPr>
        <w:t>__________</w:t>
      </w:r>
      <w:r w:rsidR="00EA1E56" w:rsidRPr="00751C9F">
        <w:rPr>
          <w:rFonts w:cs="Calibri"/>
          <w:lang w:val="it-IT"/>
        </w:rPr>
        <w:t xml:space="preserve"> </w:t>
      </w:r>
      <w:r w:rsidRPr="00751C9F">
        <w:rPr>
          <w:rFonts w:cs="Calibri"/>
          <w:lang w:val="it-IT"/>
        </w:rPr>
        <w:t>al</w:t>
      </w:r>
      <w:r w:rsidR="00EA1E56" w:rsidRPr="00751C9F">
        <w:rPr>
          <w:rFonts w:cs="Calibri"/>
          <w:lang w:val="it-IT"/>
        </w:rPr>
        <w:t xml:space="preserve"> </w:t>
      </w:r>
      <w:r w:rsidR="006F12FD" w:rsidRPr="00751C9F">
        <w:rPr>
          <w:rFonts w:cs="Calibri"/>
          <w:lang w:val="it-IT"/>
        </w:rPr>
        <w:t>___</w:t>
      </w:r>
      <w:r w:rsidR="00031B7F" w:rsidRPr="00751C9F">
        <w:rPr>
          <w:rFonts w:cs="Calibri"/>
          <w:lang w:val="it-IT"/>
        </w:rPr>
        <w:t>___________</w:t>
      </w:r>
      <w:r w:rsidR="006F12FD" w:rsidRPr="00751C9F">
        <w:rPr>
          <w:rFonts w:cs="Calibri"/>
          <w:lang w:val="it-IT"/>
        </w:rPr>
        <w:t>________________</w:t>
      </w:r>
      <w:r w:rsidRPr="00751C9F">
        <w:rPr>
          <w:rFonts w:cs="Calibri"/>
          <w:lang w:val="it-IT"/>
        </w:rPr>
        <w:t xml:space="preserve"> </w:t>
      </w:r>
    </w:p>
    <w:p w:rsidR="003E065E" w:rsidRPr="00751C9F" w:rsidRDefault="003E065E" w:rsidP="006F12FD">
      <w:pPr>
        <w:spacing w:after="0"/>
        <w:ind w:left="720"/>
        <w:rPr>
          <w:rFonts w:cs="Calibri"/>
          <w:i/>
          <w:lang w:val="it-IT"/>
        </w:rPr>
      </w:pPr>
      <w:r w:rsidRPr="00751C9F">
        <w:rPr>
          <w:rFonts w:cs="Calibri"/>
          <w:i/>
          <w:lang w:val="it-IT"/>
        </w:rPr>
        <w:t>(indicare i giorni di apertura al pubblico/operatori economici)</w:t>
      </w:r>
    </w:p>
    <w:p w:rsidR="00FE5A91" w:rsidRDefault="00FE5A91" w:rsidP="005E6EFB">
      <w:pPr>
        <w:tabs>
          <w:tab w:val="left" w:pos="6521"/>
        </w:tabs>
        <w:spacing w:after="0" w:line="240" w:lineRule="auto"/>
        <w:rPr>
          <w:rFonts w:cs="Calibri"/>
          <w:i/>
          <w:lang w:val="it-IT"/>
        </w:rPr>
      </w:pPr>
    </w:p>
    <w:p w:rsidR="003E065E" w:rsidRPr="006F12FD" w:rsidRDefault="006F12FD" w:rsidP="005E6EFB">
      <w:pPr>
        <w:tabs>
          <w:tab w:val="left" w:pos="6521"/>
        </w:tabs>
        <w:spacing w:after="0" w:line="240" w:lineRule="auto"/>
        <w:rPr>
          <w:rFonts w:cs="Calibri"/>
          <w:i/>
          <w:lang w:val="it-IT"/>
        </w:rPr>
      </w:pPr>
      <w:r w:rsidRPr="006F12FD">
        <w:rPr>
          <w:rFonts w:cs="Calibri"/>
          <w:i/>
          <w:lang w:val="it-IT"/>
        </w:rPr>
        <w:t>Attenzione: l</w:t>
      </w:r>
      <w:r w:rsidR="003E065E" w:rsidRPr="006F12FD">
        <w:rPr>
          <w:rFonts w:cs="Calibri"/>
          <w:i/>
          <w:lang w:val="it-IT"/>
        </w:rPr>
        <w:t>a durata delle manifestazioni fieristiche non può superare di norma il periodo di 15 giorni, salvo deroghe concesse in via eccezionale dall'Amministrazione competente in presenza di particolari condizioni produttive e commerciali – art. 3 co</w:t>
      </w:r>
      <w:proofErr w:type="spellStart"/>
      <w:r w:rsidR="003E065E" w:rsidRPr="006F12FD">
        <w:rPr>
          <w:rFonts w:cs="Calibri"/>
          <w:i/>
          <w:lang w:val="it-IT"/>
        </w:rPr>
        <w:t>.4</w:t>
      </w:r>
      <w:proofErr w:type="spellEnd"/>
      <w:r w:rsidR="003E065E" w:rsidRPr="006F12FD">
        <w:rPr>
          <w:rFonts w:cs="Calibri"/>
          <w:i/>
          <w:lang w:val="it-IT"/>
        </w:rPr>
        <w:t xml:space="preserve"> L.R</w:t>
      </w:r>
      <w:proofErr w:type="spellStart"/>
      <w:r w:rsidR="003E065E" w:rsidRPr="006F12FD">
        <w:rPr>
          <w:rFonts w:cs="Calibri"/>
          <w:i/>
          <w:lang w:val="it-IT"/>
        </w:rPr>
        <w:t>.12/</w:t>
      </w:r>
      <w:proofErr w:type="spellEnd"/>
      <w:r w:rsidR="003E065E" w:rsidRPr="006F12FD">
        <w:rPr>
          <w:rFonts w:cs="Calibri"/>
          <w:i/>
          <w:lang w:val="it-IT"/>
        </w:rPr>
        <w:t>2000)</w:t>
      </w:r>
    </w:p>
    <w:p w:rsidR="003E065E" w:rsidRPr="00751C9F" w:rsidRDefault="003E065E" w:rsidP="00A146F5">
      <w:pPr>
        <w:pStyle w:val="Paragrafoelenco"/>
        <w:numPr>
          <w:ilvl w:val="0"/>
          <w:numId w:val="67"/>
        </w:numPr>
        <w:spacing w:before="240" w:after="0"/>
        <w:rPr>
          <w:rFonts w:cs="Calibri"/>
          <w:b/>
          <w:lang w:val="it-IT"/>
        </w:rPr>
      </w:pPr>
      <w:r w:rsidRPr="00751C9F">
        <w:rPr>
          <w:rFonts w:cs="Calibri"/>
          <w:b/>
          <w:lang w:val="it-IT"/>
        </w:rPr>
        <w:t xml:space="preserve">qualifica proposta: LOCALE </w:t>
      </w:r>
    </w:p>
    <w:p w:rsidR="003E065E" w:rsidRPr="00751C9F" w:rsidRDefault="003E065E" w:rsidP="00A146F5">
      <w:pPr>
        <w:pStyle w:val="Paragrafoelenco"/>
        <w:numPr>
          <w:ilvl w:val="0"/>
          <w:numId w:val="67"/>
        </w:numPr>
        <w:spacing w:before="240" w:after="0"/>
        <w:rPr>
          <w:rFonts w:cs="Calibri"/>
          <w:lang w:val="it-IT"/>
        </w:rPr>
      </w:pPr>
      <w:r w:rsidRPr="00751C9F">
        <w:rPr>
          <w:rFonts w:cs="Calibri"/>
          <w:b/>
          <w:lang w:val="it-IT"/>
        </w:rPr>
        <w:t xml:space="preserve">cadenza </w:t>
      </w:r>
      <w:r w:rsidR="006E3CA8" w:rsidRPr="00751C9F">
        <w:rPr>
          <w:rFonts w:cs="Calibri"/>
          <w:b/>
          <w:lang w:val="it-IT"/>
        </w:rPr>
        <w:t>temporale</w:t>
      </w:r>
      <w:r w:rsidR="006E3CA8" w:rsidRPr="00751C9F">
        <w:rPr>
          <w:rFonts w:cs="Calibri"/>
          <w:lang w:val="it-IT"/>
        </w:rPr>
        <w:t xml:space="preserve">:  </w:t>
      </w:r>
      <w:r w:rsidRPr="00751C9F">
        <w:rPr>
          <w:rFonts w:cs="Calibri"/>
          <w:lang w:val="it-IT"/>
        </w:rPr>
        <w:t xml:space="preserve">    </w:t>
      </w:r>
      <w:r w:rsidRPr="00751C9F">
        <w:rPr>
          <w:rFonts w:cs="Calibri"/>
          <w:b/>
          <w:lang w:val="it-IT"/>
        </w:rPr>
        <w:t xml:space="preserve"> </w:t>
      </w:r>
      <w:r w:rsidRPr="00751C9F">
        <w:rPr>
          <w:rFonts w:ascii="Wingdings" w:eastAsia="Wingdings" w:hAnsi="Wingdings" w:cs="Wingdings"/>
          <w:b/>
          <w:lang w:val="it-IT"/>
        </w:rPr>
        <w:t></w:t>
      </w:r>
      <w:r w:rsidRPr="00751C9F">
        <w:rPr>
          <w:rFonts w:cs="Calibri"/>
          <w:lang w:val="it-IT"/>
        </w:rPr>
        <w:t xml:space="preserve"> Semestrale    </w:t>
      </w:r>
      <w:r w:rsidR="006F12FD" w:rsidRPr="00751C9F">
        <w:rPr>
          <w:rFonts w:ascii="Wingdings" w:eastAsia="Wingdings" w:hAnsi="Wingdings" w:cs="Wingdings"/>
          <w:b/>
          <w:lang w:val="it-IT"/>
        </w:rPr>
        <w:t></w:t>
      </w:r>
      <w:r w:rsidR="006F12FD" w:rsidRPr="00751C9F">
        <w:rPr>
          <w:rFonts w:cs="Calibri"/>
          <w:lang w:val="it-IT"/>
        </w:rPr>
        <w:t xml:space="preserve"> </w:t>
      </w:r>
      <w:r w:rsidRPr="00751C9F">
        <w:rPr>
          <w:rFonts w:cs="Calibri"/>
          <w:lang w:val="it-IT"/>
        </w:rPr>
        <w:t xml:space="preserve"> Annuale     </w:t>
      </w:r>
      <w:r w:rsidR="006F12FD" w:rsidRPr="00751C9F">
        <w:rPr>
          <w:rFonts w:ascii="Wingdings" w:eastAsia="Wingdings" w:hAnsi="Wingdings" w:cs="Wingdings"/>
          <w:b/>
          <w:lang w:val="it-IT"/>
        </w:rPr>
        <w:t></w:t>
      </w:r>
      <w:r w:rsidR="006F12FD" w:rsidRPr="00751C9F">
        <w:rPr>
          <w:rFonts w:cs="Calibri"/>
          <w:lang w:val="it-IT"/>
        </w:rPr>
        <w:t xml:space="preserve"> </w:t>
      </w:r>
      <w:r w:rsidRPr="00751C9F">
        <w:rPr>
          <w:rFonts w:cs="Calibri"/>
          <w:lang w:val="it-IT"/>
        </w:rPr>
        <w:t xml:space="preserve"> Biennale    </w:t>
      </w:r>
      <w:r w:rsidR="006F12FD" w:rsidRPr="00751C9F">
        <w:rPr>
          <w:rFonts w:ascii="Wingdings" w:eastAsia="Wingdings" w:hAnsi="Wingdings" w:cs="Wingdings"/>
          <w:b/>
          <w:lang w:val="it-IT"/>
        </w:rPr>
        <w:t></w:t>
      </w:r>
      <w:r w:rsidR="006F12FD" w:rsidRPr="00751C9F">
        <w:rPr>
          <w:rFonts w:cs="Calibri"/>
          <w:lang w:val="it-IT"/>
        </w:rPr>
        <w:t xml:space="preserve"> </w:t>
      </w:r>
      <w:r w:rsidRPr="00751C9F">
        <w:rPr>
          <w:rFonts w:cs="Calibri"/>
          <w:lang w:val="it-IT"/>
        </w:rPr>
        <w:t xml:space="preserve"> </w:t>
      </w:r>
      <w:r w:rsidR="00AB205B" w:rsidRPr="00751C9F">
        <w:rPr>
          <w:rFonts w:cs="Calibri"/>
          <w:lang w:val="it-IT"/>
        </w:rPr>
        <w:t>altro</w:t>
      </w:r>
      <w:r w:rsidR="006F12FD" w:rsidRPr="00751C9F">
        <w:rPr>
          <w:rFonts w:cs="Calibri"/>
          <w:lang w:val="it-IT"/>
        </w:rPr>
        <w:t>_____________________</w:t>
      </w:r>
    </w:p>
    <w:p w:rsidR="006F12FD" w:rsidRPr="00751C9F" w:rsidRDefault="003E065E" w:rsidP="00A146F5">
      <w:pPr>
        <w:pStyle w:val="Paragrafoelenco"/>
        <w:numPr>
          <w:ilvl w:val="0"/>
          <w:numId w:val="67"/>
        </w:numPr>
        <w:spacing w:before="240" w:after="0"/>
        <w:rPr>
          <w:rFonts w:cs="Calibri"/>
          <w:lang w:val="it-IT"/>
        </w:rPr>
      </w:pPr>
      <w:r w:rsidRPr="00751C9F">
        <w:rPr>
          <w:rFonts w:cs="Calibri"/>
          <w:b/>
          <w:lang w:val="it-IT"/>
        </w:rPr>
        <w:t xml:space="preserve">specifici settori merceologici ammessi: </w:t>
      </w:r>
    </w:p>
    <w:p w:rsidR="006F12FD" w:rsidRPr="00751C9F" w:rsidRDefault="006F12FD" w:rsidP="006F12FD">
      <w:pPr>
        <w:pStyle w:val="Paragrafoelenco"/>
        <w:spacing w:before="240" w:after="0"/>
        <w:rPr>
          <w:rFonts w:cs="Calibri"/>
          <w:sz w:val="8"/>
          <w:lang w:val="it-IT"/>
        </w:rPr>
      </w:pPr>
    </w:p>
    <w:p w:rsidR="006F12FD" w:rsidRPr="00751C9F" w:rsidRDefault="006F12FD" w:rsidP="006F12FD">
      <w:pPr>
        <w:pStyle w:val="Paragrafoelenco"/>
        <w:spacing w:before="240" w:line="240" w:lineRule="auto"/>
        <w:rPr>
          <w:rFonts w:cs="Calibri"/>
          <w:lang w:val="it-IT"/>
        </w:rPr>
      </w:pPr>
      <w:r w:rsidRPr="00751C9F">
        <w:rPr>
          <w:rFonts w:cs="Calibri"/>
          <w:lang w:val="it-IT"/>
        </w:rPr>
        <w:t>___________________________________________________________________________</w:t>
      </w:r>
    </w:p>
    <w:p w:rsidR="006F12FD" w:rsidRPr="00751C9F" w:rsidRDefault="006F12FD" w:rsidP="006F12FD">
      <w:pPr>
        <w:pStyle w:val="Paragrafoelenco"/>
        <w:spacing w:before="240" w:line="240" w:lineRule="auto"/>
        <w:rPr>
          <w:rFonts w:cs="Calibri"/>
          <w:lang w:val="it-IT"/>
        </w:rPr>
      </w:pPr>
    </w:p>
    <w:p w:rsidR="006F12FD" w:rsidRPr="00751C9F" w:rsidRDefault="006F12FD" w:rsidP="006F12FD">
      <w:pPr>
        <w:pStyle w:val="Paragrafoelenco"/>
        <w:spacing w:before="240" w:line="240" w:lineRule="auto"/>
        <w:rPr>
          <w:rFonts w:cs="Calibri"/>
          <w:lang w:val="it-IT"/>
        </w:rPr>
      </w:pPr>
      <w:r w:rsidRPr="00751C9F">
        <w:rPr>
          <w:rFonts w:cs="Calibri"/>
          <w:lang w:val="it-IT"/>
        </w:rPr>
        <w:t>___________________________________________________________________________</w:t>
      </w:r>
    </w:p>
    <w:p w:rsidR="006F12FD" w:rsidRPr="00751C9F" w:rsidRDefault="006F12FD" w:rsidP="006F12FD">
      <w:pPr>
        <w:pStyle w:val="Paragrafoelenco"/>
        <w:spacing w:before="240" w:line="240" w:lineRule="auto"/>
        <w:rPr>
          <w:rFonts w:cs="Calibri"/>
          <w:lang w:val="it-IT"/>
        </w:rPr>
      </w:pPr>
    </w:p>
    <w:p w:rsidR="000E7547" w:rsidRPr="006F12FD" w:rsidRDefault="006F12FD" w:rsidP="006F12FD">
      <w:pPr>
        <w:pStyle w:val="Paragrafoelenco"/>
        <w:spacing w:before="240" w:line="240" w:lineRule="auto"/>
        <w:rPr>
          <w:rFonts w:cs="Calibri"/>
          <w:color w:val="808080"/>
          <w:lang w:val="it-IT"/>
        </w:rPr>
      </w:pPr>
      <w:r w:rsidRPr="00751C9F">
        <w:rPr>
          <w:rFonts w:cs="Calibri"/>
          <w:lang w:val="it-IT"/>
        </w:rPr>
        <w:t>___________________________________________________________________________</w:t>
      </w:r>
    </w:p>
    <w:p w:rsidR="006F12FD" w:rsidRPr="006114DB" w:rsidRDefault="006F12FD" w:rsidP="006F12FD">
      <w:pPr>
        <w:pStyle w:val="Paragrafoelenco"/>
        <w:spacing w:before="240" w:line="240" w:lineRule="auto"/>
        <w:rPr>
          <w:rFonts w:cs="Calibri"/>
          <w:color w:val="808080"/>
          <w:sz w:val="14"/>
          <w:lang w:val="it-IT"/>
        </w:rPr>
      </w:pPr>
    </w:p>
    <w:p w:rsidR="003E065E" w:rsidRPr="006F12FD" w:rsidRDefault="003E065E" w:rsidP="003E065E">
      <w:pPr>
        <w:jc w:val="center"/>
        <w:rPr>
          <w:rFonts w:cs="Calibri"/>
          <w:b/>
          <w:lang w:val="it-IT"/>
        </w:rPr>
      </w:pPr>
      <w:r w:rsidRPr="006F12FD">
        <w:rPr>
          <w:rFonts w:cs="Calibri"/>
          <w:b/>
          <w:lang w:val="it-IT"/>
        </w:rPr>
        <w:t>A TALE SCOPO IL SOTTOSCRITTO DICHIARA</w:t>
      </w:r>
    </w:p>
    <w:p w:rsidR="00757DE6" w:rsidRPr="00B14F97" w:rsidRDefault="003E065E" w:rsidP="00B14F97">
      <w:pPr>
        <w:widowControl/>
        <w:numPr>
          <w:ilvl w:val="0"/>
          <w:numId w:val="68"/>
        </w:numPr>
        <w:spacing w:before="120" w:after="0" w:line="240" w:lineRule="auto"/>
        <w:rPr>
          <w:rFonts w:cs="Calibri"/>
          <w:b/>
        </w:rPr>
      </w:pPr>
      <w:proofErr w:type="spellStart"/>
      <w:r w:rsidRPr="006F12FD">
        <w:rPr>
          <w:rFonts w:cs="Calibri"/>
          <w:b/>
        </w:rPr>
        <w:t>che</w:t>
      </w:r>
      <w:proofErr w:type="spellEnd"/>
      <w:r w:rsidRPr="006F12FD">
        <w:rPr>
          <w:rFonts w:cs="Calibri"/>
          <w:b/>
        </w:rPr>
        <w:t xml:space="preserve"> la </w:t>
      </w:r>
      <w:proofErr w:type="spellStart"/>
      <w:r w:rsidRPr="006F12FD">
        <w:rPr>
          <w:rFonts w:cs="Calibri"/>
          <w:b/>
        </w:rPr>
        <w:t>manifestazione</w:t>
      </w:r>
      <w:proofErr w:type="spellEnd"/>
      <w:r w:rsidRPr="006F12FD">
        <w:rPr>
          <w:rFonts w:cs="Calibri"/>
          <w:b/>
        </w:rPr>
        <w:t xml:space="preserve"> </w:t>
      </w:r>
      <w:proofErr w:type="spellStart"/>
      <w:r w:rsidRPr="00B14F97">
        <w:rPr>
          <w:rFonts w:cs="Calibri"/>
        </w:rPr>
        <w:t>sarà</w:t>
      </w:r>
      <w:proofErr w:type="spellEnd"/>
      <w:r w:rsidRPr="00B14F97">
        <w:rPr>
          <w:rFonts w:cs="Calibri"/>
        </w:rPr>
        <w:t xml:space="preserve"> </w:t>
      </w:r>
      <w:proofErr w:type="spellStart"/>
      <w:r w:rsidRPr="00B14F97">
        <w:rPr>
          <w:rFonts w:cs="Calibri"/>
        </w:rPr>
        <w:t>aperta</w:t>
      </w:r>
      <w:proofErr w:type="spellEnd"/>
      <w:r w:rsidRPr="00B14F97">
        <w:rPr>
          <w:rFonts w:cs="Calibri"/>
        </w:rPr>
        <w:t xml:space="preserve"> al </w:t>
      </w:r>
      <w:proofErr w:type="spellStart"/>
      <w:r w:rsidRPr="00B14F97">
        <w:rPr>
          <w:rFonts w:cs="Calibri"/>
        </w:rPr>
        <w:t>pubblico</w:t>
      </w:r>
      <w:proofErr w:type="spellEnd"/>
      <w:r w:rsidRPr="00B14F97">
        <w:rPr>
          <w:rFonts w:cs="Calibri"/>
        </w:rPr>
        <w:t>;</w:t>
      </w:r>
    </w:p>
    <w:p w:rsidR="00757DE6" w:rsidRPr="006114DB" w:rsidRDefault="00757DE6" w:rsidP="00757DE6">
      <w:pPr>
        <w:spacing w:after="0"/>
        <w:ind w:firstLine="426"/>
        <w:rPr>
          <w:rFonts w:cs="Calibri"/>
          <w:sz w:val="14"/>
          <w:lang w:val="it-IT"/>
        </w:rPr>
      </w:pPr>
    </w:p>
    <w:p w:rsidR="003E065E" w:rsidRPr="006F12FD" w:rsidRDefault="006F12FD" w:rsidP="00757DE6">
      <w:pPr>
        <w:spacing w:after="0"/>
        <w:ind w:left="426"/>
        <w:rPr>
          <w:rFonts w:cs="Calibri"/>
          <w:b/>
          <w:i/>
          <w:lang w:val="it-IT"/>
        </w:rPr>
      </w:pPr>
      <w:r w:rsidRPr="006F12FD">
        <w:rPr>
          <w:rFonts w:cs="Calibri"/>
          <w:i/>
          <w:lang w:val="it-IT"/>
        </w:rPr>
        <w:t>N.B.</w:t>
      </w:r>
      <w:r w:rsidR="003E065E" w:rsidRPr="006F12FD">
        <w:rPr>
          <w:rFonts w:cs="Calibri"/>
          <w:i/>
          <w:lang w:val="it-IT"/>
        </w:rPr>
        <w:t xml:space="preserve"> l'accesso al pubblico indifferenziato per le «fiere specializzate» deve essere previsto e disciplinato dal regolamento della manifestazione</w:t>
      </w:r>
    </w:p>
    <w:p w:rsidR="003E065E" w:rsidRPr="006F12FD" w:rsidRDefault="003E065E" w:rsidP="008065FD">
      <w:pPr>
        <w:widowControl/>
        <w:numPr>
          <w:ilvl w:val="0"/>
          <w:numId w:val="8"/>
        </w:numPr>
        <w:spacing w:before="120" w:after="0" w:line="240" w:lineRule="auto"/>
        <w:ind w:left="425" w:hanging="425"/>
        <w:rPr>
          <w:rFonts w:cs="Calibri"/>
          <w:b/>
        </w:rPr>
      </w:pPr>
      <w:proofErr w:type="spellStart"/>
      <w:r w:rsidRPr="006F12FD">
        <w:rPr>
          <w:rFonts w:cs="Calibri"/>
          <w:b/>
        </w:rPr>
        <w:t>che</w:t>
      </w:r>
      <w:proofErr w:type="spellEnd"/>
      <w:r w:rsidRPr="006F12FD">
        <w:rPr>
          <w:rFonts w:cs="Calibri"/>
          <w:b/>
        </w:rPr>
        <w:t xml:space="preserve"> </w:t>
      </w:r>
      <w:proofErr w:type="spellStart"/>
      <w:r w:rsidRPr="006F12FD">
        <w:rPr>
          <w:rFonts w:cs="Calibri"/>
          <w:b/>
        </w:rPr>
        <w:t>durante</w:t>
      </w:r>
      <w:proofErr w:type="spellEnd"/>
      <w:r w:rsidRPr="006F12FD">
        <w:rPr>
          <w:rFonts w:cs="Calibri"/>
          <w:b/>
        </w:rPr>
        <w:t xml:space="preserve"> la </w:t>
      </w:r>
      <w:proofErr w:type="spellStart"/>
      <w:r w:rsidRPr="006F12FD">
        <w:rPr>
          <w:rFonts w:cs="Calibri"/>
          <w:b/>
        </w:rPr>
        <w:t>manifestazione</w:t>
      </w:r>
      <w:proofErr w:type="spellEnd"/>
    </w:p>
    <w:p w:rsidR="005C0302" w:rsidRPr="00110887" w:rsidRDefault="005C0302" w:rsidP="005C0302">
      <w:pPr>
        <w:spacing w:after="0"/>
        <w:ind w:firstLine="426"/>
        <w:rPr>
          <w:rFonts w:cs="Calibri"/>
          <w:sz w:val="4"/>
        </w:rPr>
      </w:pPr>
    </w:p>
    <w:p w:rsidR="003E065E" w:rsidRPr="006F12FD" w:rsidRDefault="003E065E" w:rsidP="00A146F5">
      <w:pPr>
        <w:pStyle w:val="Paragrafoelenco"/>
        <w:numPr>
          <w:ilvl w:val="0"/>
          <w:numId w:val="69"/>
        </w:numPr>
        <w:rPr>
          <w:rFonts w:cs="Calibri"/>
          <w:lang w:val="it-IT"/>
        </w:rPr>
      </w:pPr>
      <w:r w:rsidRPr="006F12FD">
        <w:rPr>
          <w:rFonts w:cs="Calibri"/>
          <w:lang w:val="it-IT"/>
        </w:rPr>
        <w:t>è consentita l’attività di vendita al minuto dei prodotti esposti;</w:t>
      </w:r>
    </w:p>
    <w:p w:rsidR="003E065E" w:rsidRPr="006F12FD" w:rsidRDefault="003E065E" w:rsidP="00A146F5">
      <w:pPr>
        <w:pStyle w:val="Paragrafoelenco"/>
        <w:numPr>
          <w:ilvl w:val="0"/>
          <w:numId w:val="70"/>
        </w:numPr>
        <w:rPr>
          <w:rFonts w:cs="Calibri"/>
          <w:lang w:val="it-IT"/>
        </w:rPr>
      </w:pPr>
      <w:r w:rsidRPr="006F12FD">
        <w:rPr>
          <w:rFonts w:cs="Calibri"/>
          <w:lang w:val="it-IT"/>
        </w:rPr>
        <w:t>non è consentita l’attività di vendita al minuto dei prodotti esposti;</w:t>
      </w:r>
    </w:p>
    <w:p w:rsidR="003E065E" w:rsidRPr="006F12FD" w:rsidRDefault="003E065E" w:rsidP="003E065E">
      <w:pPr>
        <w:ind w:left="426"/>
        <w:rPr>
          <w:rFonts w:cs="Calibri"/>
          <w:i/>
          <w:lang w:val="it-IT"/>
        </w:rPr>
      </w:pPr>
      <w:r w:rsidRPr="006F12FD">
        <w:rPr>
          <w:rFonts w:cs="Calibri"/>
          <w:i/>
          <w:lang w:val="it-IT"/>
        </w:rPr>
        <w:t>(Attenzione: L'attività di vendita all'interno delle «fiere generali» e delle «mostre-mercato» è disciplinato esclusivamente dal regolamento della manifestazione)</w:t>
      </w:r>
    </w:p>
    <w:p w:rsidR="006F12FD" w:rsidRPr="00994FFD" w:rsidRDefault="003E065E" w:rsidP="00A146F5">
      <w:pPr>
        <w:pStyle w:val="Paragrafoelenco"/>
        <w:numPr>
          <w:ilvl w:val="0"/>
          <w:numId w:val="71"/>
        </w:numPr>
        <w:spacing w:after="120"/>
        <w:rPr>
          <w:rFonts w:cs="Calibri"/>
          <w:lang w:val="it-IT"/>
        </w:rPr>
      </w:pPr>
      <w:r w:rsidRPr="00994FFD">
        <w:rPr>
          <w:rFonts w:cs="Calibri"/>
          <w:b/>
          <w:lang w:val="it-IT"/>
        </w:rPr>
        <w:t>che sarà comunicata</w:t>
      </w:r>
      <w:r w:rsidRPr="00994FFD">
        <w:rPr>
          <w:rFonts w:cs="Calibri"/>
          <w:lang w:val="it-IT"/>
        </w:rPr>
        <w:t xml:space="preserve"> ogni eventuale rinuncia alla realizzazione della manifestazione od ogni proposta di modificazione</w:t>
      </w:r>
      <w:r w:rsidR="00EA1E56">
        <w:rPr>
          <w:rFonts w:cs="Calibri"/>
          <w:lang w:val="it-IT"/>
        </w:rPr>
        <w:t xml:space="preserve"> </w:t>
      </w:r>
      <w:r w:rsidRPr="00994FFD">
        <w:rPr>
          <w:rFonts w:cs="Calibri"/>
          <w:lang w:val="it-IT"/>
        </w:rPr>
        <w:t>dei dati identificativi della stessa, in tempo utile per le conseguenti cancellazioni, modificazioni o iscrizioni nel calendario fieristico regionale;</w:t>
      </w:r>
    </w:p>
    <w:p w:rsidR="006F12FD" w:rsidRPr="00994FFD" w:rsidRDefault="003E065E" w:rsidP="00A146F5">
      <w:pPr>
        <w:pStyle w:val="Paragrafoelenco"/>
        <w:numPr>
          <w:ilvl w:val="0"/>
          <w:numId w:val="71"/>
        </w:numPr>
        <w:spacing w:after="120"/>
        <w:rPr>
          <w:rFonts w:cs="Calibri"/>
          <w:lang w:val="it-IT"/>
        </w:rPr>
      </w:pPr>
      <w:r w:rsidRPr="00994FFD">
        <w:rPr>
          <w:rFonts w:cs="Calibri"/>
          <w:b/>
          <w:lang w:val="it-IT"/>
        </w:rPr>
        <w:t>che</w:t>
      </w:r>
      <w:r w:rsidRPr="00994FFD">
        <w:rPr>
          <w:rFonts w:cs="Calibri"/>
          <w:lang w:val="it-IT"/>
        </w:rPr>
        <w:t xml:space="preserve"> </w:t>
      </w:r>
      <w:r w:rsidRPr="00994FFD">
        <w:rPr>
          <w:rFonts w:cs="Calibri"/>
          <w:b/>
          <w:lang w:val="it-IT"/>
        </w:rPr>
        <w:t>la manifestazione sarà organizzata e pubblicizzata</w:t>
      </w:r>
      <w:r w:rsidRPr="00994FFD">
        <w:rPr>
          <w:rFonts w:cs="Calibri"/>
          <w:lang w:val="it-IT"/>
        </w:rPr>
        <w:t xml:space="preserve"> in stretta aderenza con la presente comunicazione e cioè col soggetto organizzatore, c</w:t>
      </w:r>
      <w:r w:rsidR="006F12FD" w:rsidRPr="00994FFD">
        <w:rPr>
          <w:rFonts w:cs="Calibri"/>
          <w:lang w:val="it-IT"/>
        </w:rPr>
        <w:t>on la denominazione, nella sede</w:t>
      </w:r>
      <w:r w:rsidRPr="00994FFD">
        <w:rPr>
          <w:rFonts w:cs="Calibri"/>
          <w:lang w:val="it-IT"/>
        </w:rPr>
        <w:t>, con</w:t>
      </w:r>
      <w:r w:rsidR="00EA1E56">
        <w:rPr>
          <w:rFonts w:cs="Calibri"/>
          <w:lang w:val="it-IT"/>
        </w:rPr>
        <w:t xml:space="preserve"> </w:t>
      </w:r>
      <w:r w:rsidRPr="00994FFD">
        <w:rPr>
          <w:rFonts w:cs="Calibri"/>
          <w:lang w:val="it-IT"/>
        </w:rPr>
        <w:t xml:space="preserve">la tipologia e la qualifica, i settori merceologici, il periodo di svolgimento comunicati; </w:t>
      </w:r>
    </w:p>
    <w:p w:rsidR="003E065E" w:rsidRPr="00994FFD" w:rsidRDefault="003E065E" w:rsidP="002065EB">
      <w:pPr>
        <w:pStyle w:val="Paragrafoelenco"/>
        <w:numPr>
          <w:ilvl w:val="0"/>
          <w:numId w:val="71"/>
        </w:numPr>
        <w:spacing w:after="0" w:line="240" w:lineRule="auto"/>
        <w:jc w:val="both"/>
        <w:rPr>
          <w:rFonts w:cs="Calibri"/>
          <w:lang w:val="it-IT"/>
        </w:rPr>
      </w:pPr>
      <w:r w:rsidRPr="00994FFD">
        <w:rPr>
          <w:rFonts w:cs="Calibri"/>
          <w:b/>
          <w:lang w:val="it-IT"/>
        </w:rPr>
        <w:t xml:space="preserve">che saranno osservate le disposizioni del D. </w:t>
      </w:r>
      <w:proofErr w:type="spellStart"/>
      <w:r w:rsidRPr="00994FFD">
        <w:rPr>
          <w:rFonts w:cs="Calibri"/>
          <w:b/>
          <w:lang w:val="it-IT"/>
        </w:rPr>
        <w:t>Lgs</w:t>
      </w:r>
      <w:proofErr w:type="spellEnd"/>
      <w:r w:rsidRPr="00994FFD">
        <w:rPr>
          <w:rFonts w:cs="Calibri"/>
          <w:b/>
          <w:lang w:val="it-IT"/>
        </w:rPr>
        <w:t>. n. 81/2008</w:t>
      </w:r>
      <w:r w:rsidRPr="00994FFD">
        <w:rPr>
          <w:rFonts w:cs="Calibri"/>
          <w:lang w:val="it-IT"/>
        </w:rPr>
        <w:t xml:space="preserve">, come modificato e integrato dal D. </w:t>
      </w:r>
      <w:proofErr w:type="spellStart"/>
      <w:r w:rsidRPr="00994FFD">
        <w:rPr>
          <w:rFonts w:cs="Calibri"/>
          <w:lang w:val="it-IT"/>
        </w:rPr>
        <w:t>Lgs</w:t>
      </w:r>
      <w:proofErr w:type="spellEnd"/>
      <w:r w:rsidRPr="00994FFD">
        <w:rPr>
          <w:rFonts w:cs="Calibri"/>
          <w:lang w:val="it-IT"/>
        </w:rPr>
        <w:t xml:space="preserve">. n. 106/2009, “Testo unico sulla salute e sicurezza sul lavoro” e tenuto conto del </w:t>
      </w:r>
      <w:r w:rsidRPr="00994FFD">
        <w:rPr>
          <w:rStyle w:val="estremosel3"/>
          <w:rFonts w:cs="Calibri"/>
          <w:lang w:val="it-IT"/>
        </w:rPr>
        <w:t xml:space="preserve">D.M. 22.7.2014 </w:t>
      </w:r>
      <w:r w:rsidRPr="00994FFD">
        <w:rPr>
          <w:rFonts w:cs="Calibri"/>
          <w:i/>
          <w:lang w:val="it-IT"/>
        </w:rPr>
        <w:t xml:space="preserve">“Individuazione delle disposizioni che si applicano agli spettacoli musicali, cinematografici e teatrali </w:t>
      </w:r>
      <w:r w:rsidRPr="00994FFD">
        <w:rPr>
          <w:rFonts w:cs="Calibri"/>
          <w:i/>
          <w:u w:val="single"/>
          <w:lang w:val="it-IT"/>
        </w:rPr>
        <w:t>e alle manifestazioni fieristiche</w:t>
      </w:r>
      <w:r w:rsidRPr="00994FFD">
        <w:rPr>
          <w:rFonts w:cs="Calibri"/>
          <w:i/>
          <w:lang w:val="it-IT"/>
        </w:rPr>
        <w:t xml:space="preserve"> tenendo conto delle particolari esigenze connesse allo svolgimento delle relative attività” (cosiddetto “</w:t>
      </w:r>
      <w:r w:rsidRPr="00994FFD">
        <w:rPr>
          <w:rFonts w:cs="Calibri"/>
          <w:b/>
          <w:i/>
          <w:lang w:val="it-IT"/>
        </w:rPr>
        <w:t>decreto palchi</w:t>
      </w:r>
      <w:r w:rsidRPr="00994FFD">
        <w:rPr>
          <w:rFonts w:cs="Calibri"/>
          <w:i/>
          <w:lang w:val="it-IT"/>
        </w:rPr>
        <w:t>”</w:t>
      </w:r>
      <w:r w:rsidR="006E3CA8" w:rsidRPr="00994FFD">
        <w:rPr>
          <w:rFonts w:cs="Calibri"/>
          <w:i/>
          <w:lang w:val="it-IT"/>
        </w:rPr>
        <w:t>)</w:t>
      </w:r>
      <w:r w:rsidR="006E3CA8" w:rsidRPr="00994FFD">
        <w:rPr>
          <w:rFonts w:cs="Calibri"/>
          <w:lang w:val="it-IT"/>
        </w:rPr>
        <w:t>.</w:t>
      </w:r>
    </w:p>
    <w:p w:rsidR="003E065E" w:rsidRDefault="003E065E" w:rsidP="00110887">
      <w:pPr>
        <w:spacing w:after="0" w:line="240" w:lineRule="auto"/>
        <w:jc w:val="center"/>
        <w:rPr>
          <w:rFonts w:cs="Calibri"/>
          <w:b/>
          <w:szCs w:val="20"/>
        </w:rPr>
      </w:pPr>
      <w:r w:rsidRPr="00994FFD">
        <w:rPr>
          <w:rFonts w:cs="Calibri"/>
          <w:b/>
          <w:szCs w:val="20"/>
        </w:rPr>
        <w:t xml:space="preserve">DICHIARA </w:t>
      </w:r>
    </w:p>
    <w:p w:rsidR="00110887" w:rsidRPr="00110887" w:rsidRDefault="00110887" w:rsidP="00110887">
      <w:pPr>
        <w:spacing w:after="0" w:line="240" w:lineRule="auto"/>
        <w:jc w:val="center"/>
        <w:rPr>
          <w:rFonts w:cs="Calibri"/>
          <w:b/>
          <w:sz w:val="10"/>
          <w:szCs w:val="20"/>
        </w:rPr>
      </w:pPr>
    </w:p>
    <w:p w:rsidR="003E065E" w:rsidRPr="00994FFD" w:rsidRDefault="003E065E" w:rsidP="00A146F5">
      <w:pPr>
        <w:pStyle w:val="Paragrafoelenco"/>
        <w:widowControl/>
        <w:numPr>
          <w:ilvl w:val="0"/>
          <w:numId w:val="72"/>
        </w:numPr>
        <w:spacing w:after="120" w:line="240" w:lineRule="auto"/>
        <w:jc w:val="both"/>
        <w:outlineLvl w:val="0"/>
        <w:rPr>
          <w:rFonts w:cs="Calibri"/>
          <w:szCs w:val="20"/>
          <w:lang w:val="it-IT"/>
        </w:rPr>
      </w:pPr>
      <w:r w:rsidRPr="00994FFD">
        <w:rPr>
          <w:rFonts w:cs="Calibri"/>
          <w:szCs w:val="20"/>
          <w:lang w:val="it-IT"/>
        </w:rPr>
        <w:t>l’applicazione, nello svolgimento della manifestazione fieristica locale, di tutte le normative igienico-sanitarie, di sicurezza ambientale e sul lavoro previste dalle leggi vigenti (art. 3 co</w:t>
      </w:r>
      <w:proofErr w:type="spellStart"/>
      <w:r w:rsidRPr="00994FFD">
        <w:rPr>
          <w:rFonts w:cs="Calibri"/>
          <w:szCs w:val="20"/>
          <w:lang w:val="it-IT"/>
        </w:rPr>
        <w:t>.3</w:t>
      </w:r>
      <w:proofErr w:type="spellEnd"/>
      <w:r w:rsidRPr="00994FFD">
        <w:rPr>
          <w:rFonts w:cs="Calibri"/>
          <w:szCs w:val="20"/>
          <w:lang w:val="it-IT"/>
        </w:rPr>
        <w:t xml:space="preserve"> L.R</w:t>
      </w:r>
      <w:proofErr w:type="spellStart"/>
      <w:r w:rsidRPr="00994FFD">
        <w:rPr>
          <w:rFonts w:cs="Calibri"/>
          <w:szCs w:val="20"/>
          <w:lang w:val="it-IT"/>
        </w:rPr>
        <w:t>.12/</w:t>
      </w:r>
      <w:proofErr w:type="spellEnd"/>
      <w:r w:rsidRPr="00994FFD">
        <w:rPr>
          <w:rFonts w:cs="Calibri"/>
          <w:szCs w:val="20"/>
          <w:lang w:val="it-IT"/>
        </w:rPr>
        <w:t>2000 e successive modificazioni);</w:t>
      </w:r>
    </w:p>
    <w:p w:rsidR="003E065E" w:rsidRPr="00994FFD" w:rsidRDefault="003E065E" w:rsidP="00A146F5">
      <w:pPr>
        <w:pStyle w:val="Paragrafoelenco"/>
        <w:widowControl/>
        <w:numPr>
          <w:ilvl w:val="0"/>
          <w:numId w:val="72"/>
        </w:numPr>
        <w:spacing w:after="120" w:line="240" w:lineRule="auto"/>
        <w:jc w:val="both"/>
        <w:outlineLvl w:val="0"/>
        <w:rPr>
          <w:rFonts w:cs="Calibri"/>
          <w:szCs w:val="20"/>
          <w:lang w:val="it-IT"/>
        </w:rPr>
      </w:pPr>
      <w:r w:rsidRPr="00994FFD">
        <w:rPr>
          <w:rFonts w:cs="Calibri"/>
          <w:szCs w:val="20"/>
          <w:lang w:val="it-IT"/>
        </w:rPr>
        <w:t xml:space="preserve">per quanto attiene la disponibilità delle aree espositive e/o dei locali espositivi </w:t>
      </w:r>
      <w:r w:rsidRPr="00994FFD">
        <w:rPr>
          <w:rFonts w:cs="Calibri"/>
          <w:i/>
          <w:szCs w:val="20"/>
          <w:lang w:val="it-IT"/>
        </w:rPr>
        <w:t>(se trattasi di soggetto organizzatore diverso dal titolare delle stesse)</w:t>
      </w:r>
      <w:r w:rsidRPr="00994FFD">
        <w:rPr>
          <w:rFonts w:cs="Calibri"/>
          <w:szCs w:val="20"/>
          <w:lang w:val="it-IT"/>
        </w:rPr>
        <w:t>:</w:t>
      </w:r>
    </w:p>
    <w:p w:rsidR="003E065E" w:rsidRPr="00994FFD" w:rsidRDefault="003E065E" w:rsidP="002065EB">
      <w:pPr>
        <w:pStyle w:val="Paragrafoelenco"/>
        <w:numPr>
          <w:ilvl w:val="0"/>
          <w:numId w:val="73"/>
        </w:numPr>
        <w:spacing w:after="120"/>
        <w:jc w:val="both"/>
        <w:outlineLvl w:val="0"/>
        <w:rPr>
          <w:rFonts w:cs="Calibri"/>
          <w:szCs w:val="20"/>
          <w:lang w:val="it-IT"/>
        </w:rPr>
      </w:pPr>
      <w:r w:rsidRPr="00994FFD">
        <w:rPr>
          <w:rFonts w:cs="Calibri"/>
          <w:szCs w:val="20"/>
          <w:lang w:val="it-IT"/>
        </w:rPr>
        <w:t xml:space="preserve">di aver ottenuto la disponibilità delle aree espositive e/o dei locali espositivi </w:t>
      </w:r>
      <w:r w:rsidRPr="00994FFD">
        <w:rPr>
          <w:rFonts w:cs="Calibri"/>
          <w:szCs w:val="20"/>
          <w:u w:val="single"/>
          <w:lang w:val="it-IT"/>
        </w:rPr>
        <w:t>privati</w:t>
      </w:r>
      <w:r w:rsidRPr="00994FFD">
        <w:rPr>
          <w:rFonts w:cs="Calibri"/>
          <w:szCs w:val="20"/>
          <w:lang w:val="it-IT"/>
        </w:rPr>
        <w:t>, in accordo col concedente;</w:t>
      </w:r>
    </w:p>
    <w:p w:rsidR="003E065E" w:rsidRPr="00B14F97" w:rsidRDefault="003E065E" w:rsidP="002065EB">
      <w:pPr>
        <w:pStyle w:val="Paragrafoelenco"/>
        <w:numPr>
          <w:ilvl w:val="0"/>
          <w:numId w:val="73"/>
        </w:numPr>
        <w:spacing w:after="120"/>
        <w:jc w:val="both"/>
        <w:outlineLvl w:val="0"/>
        <w:rPr>
          <w:rFonts w:cs="Calibri"/>
          <w:szCs w:val="20"/>
          <w:lang w:val="it-IT"/>
        </w:rPr>
      </w:pPr>
      <w:r w:rsidRPr="00751C9F">
        <w:rPr>
          <w:rFonts w:cs="Calibri"/>
          <w:szCs w:val="20"/>
          <w:lang w:val="it-IT"/>
        </w:rPr>
        <w:t>di aver</w:t>
      </w:r>
      <w:r w:rsidR="00EA1E56" w:rsidRPr="00751C9F">
        <w:rPr>
          <w:rFonts w:cs="Calibri"/>
          <w:szCs w:val="20"/>
          <w:lang w:val="it-IT"/>
        </w:rPr>
        <w:t xml:space="preserve"> </w:t>
      </w:r>
      <w:r w:rsidRPr="00751C9F">
        <w:rPr>
          <w:rFonts w:cs="Calibri"/>
          <w:szCs w:val="20"/>
          <w:lang w:val="it-IT"/>
        </w:rPr>
        <w:t xml:space="preserve">richiesto la disponibilità delle aree espositive e/o dei locali espositivi </w:t>
      </w:r>
      <w:r w:rsidRPr="00751C9F">
        <w:rPr>
          <w:rFonts w:cs="Calibri"/>
          <w:szCs w:val="20"/>
          <w:u w:val="single"/>
          <w:lang w:val="it-IT"/>
        </w:rPr>
        <w:t>pubblici</w:t>
      </w:r>
      <w:r w:rsidRPr="00751C9F">
        <w:rPr>
          <w:rFonts w:cs="Calibri"/>
          <w:szCs w:val="20"/>
          <w:lang w:val="it-IT"/>
        </w:rPr>
        <w:t xml:space="preserve"> in base</w:t>
      </w:r>
      <w:r w:rsidR="00EA1E56" w:rsidRPr="00751C9F">
        <w:rPr>
          <w:rFonts w:cs="Calibri"/>
          <w:szCs w:val="20"/>
          <w:lang w:val="it-IT"/>
        </w:rPr>
        <w:t xml:space="preserve"> </w:t>
      </w:r>
      <w:r w:rsidRPr="00751C9F">
        <w:rPr>
          <w:rFonts w:cs="Calibri"/>
          <w:szCs w:val="20"/>
          <w:lang w:val="it-IT"/>
        </w:rPr>
        <w:t xml:space="preserve">a </w:t>
      </w:r>
      <w:r w:rsidR="00994FFD" w:rsidRPr="00751C9F">
        <w:rPr>
          <w:rFonts w:cs="Calibri"/>
          <w:szCs w:val="20"/>
          <w:lang w:val="it-IT"/>
        </w:rPr>
        <w:t>______</w:t>
      </w:r>
      <w:r w:rsidR="00031B7F" w:rsidRPr="00751C9F">
        <w:rPr>
          <w:rFonts w:cs="Calibri"/>
          <w:szCs w:val="20"/>
          <w:lang w:val="it-IT"/>
        </w:rPr>
        <w:t>___</w:t>
      </w:r>
      <w:r w:rsidR="00994FFD" w:rsidRPr="00751C9F">
        <w:rPr>
          <w:rFonts w:cs="Calibri"/>
          <w:szCs w:val="20"/>
          <w:lang w:val="it-IT"/>
        </w:rPr>
        <w:t>_______</w:t>
      </w:r>
      <w:r w:rsidR="00031B7F" w:rsidRPr="00751C9F">
        <w:rPr>
          <w:rFonts w:cs="Calibri"/>
          <w:szCs w:val="20"/>
          <w:lang w:val="it-IT"/>
        </w:rPr>
        <w:t>__</w:t>
      </w:r>
      <w:r w:rsidR="00994FFD" w:rsidRPr="00751C9F">
        <w:rPr>
          <w:rFonts w:cs="Calibri"/>
          <w:szCs w:val="20"/>
          <w:lang w:val="it-IT"/>
        </w:rPr>
        <w:t>__</w:t>
      </w:r>
      <w:r w:rsidR="0092440C" w:rsidRPr="00751C9F">
        <w:rPr>
          <w:rFonts w:cs="Calibri"/>
          <w:szCs w:val="20"/>
          <w:lang w:val="it-IT"/>
        </w:rPr>
        <w:t xml:space="preserve"> </w:t>
      </w:r>
      <w:r w:rsidRPr="00751C9F">
        <w:rPr>
          <w:rFonts w:cs="Calibri"/>
          <w:szCs w:val="20"/>
          <w:lang w:val="it-IT"/>
        </w:rPr>
        <w:t xml:space="preserve">n. </w:t>
      </w:r>
      <w:r w:rsidR="00994FFD" w:rsidRPr="00751C9F">
        <w:rPr>
          <w:rFonts w:cs="Calibri"/>
          <w:szCs w:val="20"/>
          <w:lang w:val="it-IT"/>
        </w:rPr>
        <w:t>__________</w:t>
      </w:r>
      <w:r w:rsidRPr="00751C9F">
        <w:rPr>
          <w:rFonts w:cs="Calibri"/>
          <w:szCs w:val="20"/>
          <w:lang w:val="it-IT"/>
        </w:rPr>
        <w:t xml:space="preserve"> del </w:t>
      </w:r>
      <w:r w:rsidR="00994FFD" w:rsidRPr="00751C9F">
        <w:rPr>
          <w:rFonts w:cs="Calibri"/>
          <w:szCs w:val="20"/>
          <w:lang w:val="it-IT"/>
        </w:rPr>
        <w:t>_____</w:t>
      </w:r>
      <w:r w:rsidR="00031B7F" w:rsidRPr="00751C9F">
        <w:rPr>
          <w:rFonts w:cs="Calibri"/>
          <w:szCs w:val="20"/>
          <w:lang w:val="it-IT"/>
        </w:rPr>
        <w:t>________</w:t>
      </w:r>
      <w:r w:rsidR="00994FFD" w:rsidRPr="00751C9F">
        <w:rPr>
          <w:rFonts w:cs="Calibri"/>
          <w:szCs w:val="20"/>
          <w:lang w:val="it-IT"/>
        </w:rPr>
        <w:t>______</w:t>
      </w:r>
      <w:r w:rsidR="00EA1E56" w:rsidRPr="00751C9F">
        <w:rPr>
          <w:rFonts w:cs="Calibri"/>
          <w:szCs w:val="20"/>
          <w:lang w:val="it-IT"/>
        </w:rPr>
        <w:t xml:space="preserve"> </w:t>
      </w:r>
      <w:r w:rsidRPr="00751C9F">
        <w:rPr>
          <w:rFonts w:cs="Calibri"/>
          <w:i/>
          <w:szCs w:val="20"/>
          <w:lang w:val="it-IT"/>
        </w:rPr>
        <w:t>(indicare gli estremi dell’atto con il quale è stato richiesto o concesso il locale pubblico o il luogo pubblico. In caso di richiesta la fiera</w:t>
      </w:r>
      <w:r w:rsidRPr="00B14F97">
        <w:rPr>
          <w:rFonts w:cs="Calibri"/>
          <w:i/>
          <w:szCs w:val="20"/>
          <w:lang w:val="it-IT"/>
        </w:rPr>
        <w:t xml:space="preserve"> espositiva locale potrà svolgersi soltanto se l’area o i locali vengono effettivamente concessi al richiedente</w:t>
      </w:r>
      <w:r w:rsidRPr="00B14F97">
        <w:rPr>
          <w:rFonts w:cs="Calibri"/>
          <w:szCs w:val="20"/>
          <w:lang w:val="it-IT"/>
        </w:rPr>
        <w:t>);</w:t>
      </w:r>
    </w:p>
    <w:p w:rsidR="003E065E" w:rsidRPr="00994FFD" w:rsidRDefault="003E065E" w:rsidP="00A146F5">
      <w:pPr>
        <w:widowControl/>
        <w:numPr>
          <w:ilvl w:val="0"/>
          <w:numId w:val="74"/>
        </w:numPr>
        <w:spacing w:after="120" w:line="240" w:lineRule="auto"/>
        <w:jc w:val="both"/>
        <w:outlineLvl w:val="0"/>
        <w:rPr>
          <w:rFonts w:cs="Calibri"/>
          <w:szCs w:val="20"/>
          <w:lang w:val="it-IT"/>
        </w:rPr>
      </w:pPr>
      <w:r w:rsidRPr="00994FFD">
        <w:rPr>
          <w:rFonts w:cs="Calibri"/>
          <w:szCs w:val="20"/>
          <w:lang w:val="it-IT"/>
        </w:rPr>
        <w:t xml:space="preserve">di garantire pari opportunità di accesso a tutti gli operatori economici interessati e qualificati per l’iniziativa </w:t>
      </w:r>
      <w:r w:rsidRPr="00994FFD">
        <w:rPr>
          <w:rFonts w:cs="Calibri"/>
          <w:i/>
          <w:szCs w:val="20"/>
          <w:lang w:val="it-IT"/>
        </w:rPr>
        <w:t>(art. 10 co</w:t>
      </w:r>
      <w:proofErr w:type="spellStart"/>
      <w:r w:rsidRPr="00994FFD">
        <w:rPr>
          <w:rFonts w:cs="Calibri"/>
          <w:i/>
          <w:szCs w:val="20"/>
          <w:lang w:val="it-IT"/>
        </w:rPr>
        <w:t>.3</w:t>
      </w:r>
      <w:proofErr w:type="spellEnd"/>
      <w:r w:rsidRPr="00994FFD">
        <w:rPr>
          <w:rFonts w:cs="Calibri"/>
          <w:i/>
          <w:szCs w:val="20"/>
          <w:lang w:val="it-IT"/>
        </w:rPr>
        <w:t xml:space="preserve"> lett. b) L.R</w:t>
      </w:r>
      <w:proofErr w:type="spellStart"/>
      <w:r w:rsidRPr="00994FFD">
        <w:rPr>
          <w:rFonts w:cs="Calibri"/>
          <w:i/>
          <w:szCs w:val="20"/>
          <w:lang w:val="it-IT"/>
        </w:rPr>
        <w:t>.12/</w:t>
      </w:r>
      <w:proofErr w:type="spellEnd"/>
      <w:r w:rsidRPr="00994FFD">
        <w:rPr>
          <w:rFonts w:cs="Calibri"/>
          <w:i/>
          <w:szCs w:val="20"/>
          <w:lang w:val="it-IT"/>
        </w:rPr>
        <w:t>2000 e successive modificazioni)</w:t>
      </w:r>
      <w:r w:rsidRPr="00994FFD">
        <w:rPr>
          <w:rFonts w:cs="Calibri"/>
          <w:szCs w:val="20"/>
          <w:lang w:val="it-IT"/>
        </w:rPr>
        <w:t>;</w:t>
      </w:r>
    </w:p>
    <w:p w:rsidR="003E065E" w:rsidRPr="00994FFD" w:rsidRDefault="003E065E" w:rsidP="00A146F5">
      <w:pPr>
        <w:widowControl/>
        <w:numPr>
          <w:ilvl w:val="0"/>
          <w:numId w:val="74"/>
        </w:numPr>
        <w:spacing w:after="120" w:line="240" w:lineRule="auto"/>
        <w:jc w:val="both"/>
        <w:outlineLvl w:val="0"/>
        <w:rPr>
          <w:rFonts w:cs="Calibri"/>
          <w:szCs w:val="20"/>
          <w:lang w:val="it-IT"/>
        </w:rPr>
      </w:pPr>
      <w:r w:rsidRPr="00994FFD">
        <w:rPr>
          <w:rFonts w:cs="Calibri"/>
          <w:szCs w:val="20"/>
          <w:lang w:val="it-IT"/>
        </w:rPr>
        <w:t xml:space="preserve">di garantire condizioni contrattuali, a carico dei singoli espositori, che rispondano a criteri di trasparenza, che non contengano clausole discriminatorie e prevedano tariffe equivalenti a parità di prestazioni </w:t>
      </w:r>
      <w:r w:rsidRPr="00994FFD">
        <w:rPr>
          <w:rFonts w:cs="Calibri"/>
          <w:i/>
          <w:szCs w:val="20"/>
          <w:lang w:val="it-IT"/>
        </w:rPr>
        <w:t>(art.10 co</w:t>
      </w:r>
      <w:proofErr w:type="spellStart"/>
      <w:r w:rsidRPr="00994FFD">
        <w:rPr>
          <w:rFonts w:cs="Calibri"/>
          <w:i/>
          <w:szCs w:val="20"/>
          <w:lang w:val="it-IT"/>
        </w:rPr>
        <w:t>.3</w:t>
      </w:r>
      <w:proofErr w:type="spellEnd"/>
      <w:r w:rsidRPr="00994FFD">
        <w:rPr>
          <w:rFonts w:cs="Calibri"/>
          <w:i/>
          <w:szCs w:val="20"/>
          <w:lang w:val="it-IT"/>
        </w:rPr>
        <w:t xml:space="preserve"> lett. c) L.R</w:t>
      </w:r>
      <w:proofErr w:type="spellStart"/>
      <w:r w:rsidRPr="00994FFD">
        <w:rPr>
          <w:rFonts w:cs="Calibri"/>
          <w:i/>
          <w:szCs w:val="20"/>
          <w:lang w:val="it-IT"/>
        </w:rPr>
        <w:t>.12/</w:t>
      </w:r>
      <w:proofErr w:type="spellEnd"/>
      <w:r w:rsidRPr="00994FFD">
        <w:rPr>
          <w:rFonts w:cs="Calibri"/>
          <w:i/>
          <w:szCs w:val="20"/>
          <w:lang w:val="it-IT"/>
        </w:rPr>
        <w:t>2000 e successive modificazioni)</w:t>
      </w:r>
      <w:r w:rsidRPr="00994FFD">
        <w:rPr>
          <w:rFonts w:cs="Calibri"/>
          <w:szCs w:val="20"/>
          <w:lang w:val="it-IT"/>
        </w:rPr>
        <w:t>;</w:t>
      </w:r>
    </w:p>
    <w:p w:rsidR="003E065E" w:rsidRPr="00994FFD" w:rsidRDefault="003E065E" w:rsidP="00A146F5">
      <w:pPr>
        <w:widowControl/>
        <w:numPr>
          <w:ilvl w:val="0"/>
          <w:numId w:val="74"/>
        </w:numPr>
        <w:spacing w:after="120" w:line="240" w:lineRule="auto"/>
        <w:jc w:val="both"/>
        <w:outlineLvl w:val="0"/>
        <w:rPr>
          <w:rFonts w:cs="Calibri"/>
          <w:szCs w:val="20"/>
        </w:rPr>
      </w:pPr>
      <w:r w:rsidRPr="00994FFD">
        <w:rPr>
          <w:rFonts w:cs="Calibri"/>
          <w:szCs w:val="20"/>
          <w:lang w:val="it-IT"/>
        </w:rPr>
        <w:t xml:space="preserve">l’insussistenza di cause di sospensione, di decadenza o di divieto di cui all’art 67 del D. </w:t>
      </w:r>
      <w:proofErr w:type="spellStart"/>
      <w:r w:rsidRPr="00994FFD">
        <w:rPr>
          <w:rFonts w:cs="Calibri"/>
          <w:szCs w:val="20"/>
          <w:lang w:val="it-IT"/>
        </w:rPr>
        <w:t>Lgs</w:t>
      </w:r>
      <w:proofErr w:type="spellEnd"/>
      <w:r w:rsidRPr="00994FFD">
        <w:rPr>
          <w:rFonts w:cs="Calibri"/>
          <w:szCs w:val="20"/>
          <w:lang w:val="it-IT"/>
        </w:rPr>
        <w:t xml:space="preserve">. n. 159 del 06/09/2011 e successive modifiche ed integrazioni. </w:t>
      </w:r>
      <w:r w:rsidRPr="00994FFD">
        <w:rPr>
          <w:rFonts w:cs="Calibri"/>
          <w:szCs w:val="20"/>
        </w:rPr>
        <w:t>(</w:t>
      </w:r>
      <w:proofErr w:type="spellStart"/>
      <w:r w:rsidRPr="00994FFD">
        <w:rPr>
          <w:rFonts w:cs="Calibri"/>
          <w:i/>
          <w:szCs w:val="20"/>
        </w:rPr>
        <w:t>Effetti</w:t>
      </w:r>
      <w:proofErr w:type="spellEnd"/>
      <w:r w:rsidRPr="00994FFD">
        <w:rPr>
          <w:rFonts w:cs="Calibri"/>
          <w:i/>
          <w:szCs w:val="20"/>
        </w:rPr>
        <w:t xml:space="preserve"> </w:t>
      </w:r>
      <w:proofErr w:type="spellStart"/>
      <w:r w:rsidRPr="00994FFD">
        <w:rPr>
          <w:rFonts w:cs="Calibri"/>
          <w:i/>
          <w:szCs w:val="20"/>
        </w:rPr>
        <w:t>delle</w:t>
      </w:r>
      <w:proofErr w:type="spellEnd"/>
      <w:r w:rsidRPr="00994FFD">
        <w:rPr>
          <w:rFonts w:cs="Calibri"/>
          <w:i/>
          <w:szCs w:val="20"/>
        </w:rPr>
        <w:t xml:space="preserve"> </w:t>
      </w:r>
      <w:proofErr w:type="spellStart"/>
      <w:r w:rsidRPr="00994FFD">
        <w:rPr>
          <w:rFonts w:cs="Calibri"/>
          <w:i/>
          <w:szCs w:val="20"/>
        </w:rPr>
        <w:t>misure</w:t>
      </w:r>
      <w:proofErr w:type="spellEnd"/>
      <w:r w:rsidRPr="00994FFD">
        <w:rPr>
          <w:rFonts w:cs="Calibri"/>
          <w:i/>
          <w:szCs w:val="20"/>
        </w:rPr>
        <w:t xml:space="preserve"> </w:t>
      </w:r>
      <w:proofErr w:type="spellStart"/>
      <w:r w:rsidRPr="00994FFD">
        <w:rPr>
          <w:rFonts w:cs="Calibri"/>
          <w:i/>
          <w:szCs w:val="20"/>
        </w:rPr>
        <w:t>di</w:t>
      </w:r>
      <w:proofErr w:type="spellEnd"/>
      <w:r w:rsidRPr="00994FFD">
        <w:rPr>
          <w:rFonts w:cs="Calibri"/>
          <w:i/>
          <w:szCs w:val="20"/>
        </w:rPr>
        <w:t xml:space="preserve"> </w:t>
      </w:r>
      <w:proofErr w:type="spellStart"/>
      <w:r w:rsidRPr="00994FFD">
        <w:rPr>
          <w:rFonts w:cs="Calibri"/>
          <w:i/>
          <w:szCs w:val="20"/>
        </w:rPr>
        <w:t>prevenzione</w:t>
      </w:r>
      <w:proofErr w:type="spellEnd"/>
      <w:r w:rsidRPr="00994FFD">
        <w:rPr>
          <w:rFonts w:cs="Calibri"/>
          <w:i/>
          <w:szCs w:val="20"/>
        </w:rPr>
        <w:t xml:space="preserve"> – </w:t>
      </w:r>
      <w:proofErr w:type="spellStart"/>
      <w:r w:rsidRPr="00994FFD">
        <w:rPr>
          <w:rFonts w:cs="Calibri"/>
          <w:i/>
          <w:szCs w:val="20"/>
        </w:rPr>
        <w:t>Antimafia</w:t>
      </w:r>
      <w:proofErr w:type="spellEnd"/>
      <w:r w:rsidRPr="00994FFD">
        <w:rPr>
          <w:rFonts w:cs="Calibri"/>
          <w:szCs w:val="20"/>
        </w:rPr>
        <w:t>);</w:t>
      </w:r>
    </w:p>
    <w:p w:rsidR="00994FFD" w:rsidRPr="00994FFD" w:rsidRDefault="00994FFD" w:rsidP="00994FFD">
      <w:pPr>
        <w:widowControl/>
        <w:shd w:val="clear" w:color="auto" w:fill="FFFFFF"/>
        <w:autoSpaceDE w:val="0"/>
        <w:spacing w:after="0" w:line="240" w:lineRule="auto"/>
        <w:jc w:val="both"/>
        <w:rPr>
          <w:rFonts w:cs="Calibri"/>
          <w:i/>
          <w:sz w:val="20"/>
          <w:szCs w:val="20"/>
          <w:lang w:val="it-IT"/>
        </w:rPr>
      </w:pPr>
    </w:p>
    <w:p w:rsidR="003E065E" w:rsidRPr="004F0C69" w:rsidRDefault="003E065E" w:rsidP="004F0C69">
      <w:pPr>
        <w:widowControl/>
        <w:shd w:val="clear" w:color="auto" w:fill="FFFFFF"/>
        <w:autoSpaceDE w:val="0"/>
        <w:spacing w:after="0" w:line="240" w:lineRule="auto"/>
        <w:jc w:val="both"/>
        <w:rPr>
          <w:rFonts w:cs="Calibri"/>
          <w:i/>
          <w:szCs w:val="20"/>
          <w:lang w:val="it-IT"/>
        </w:rPr>
      </w:pPr>
      <w:r w:rsidRPr="00994FFD">
        <w:rPr>
          <w:rFonts w:cs="Calibri"/>
          <w:i/>
          <w:szCs w:val="20"/>
          <w:lang w:val="it-IT"/>
        </w:rPr>
        <w:t>Ai sensi e per gli effetti di cui al D.lgs. 196/2003 dichiara, altresì, di essere informato che i dati personali raccolti saranno trattati, anche con strumenti informatici, esclusivamente nell'ambito del procedimento per il quale la presente dichiarazione viene resa.</w:t>
      </w:r>
    </w:p>
    <w:p w:rsidR="003E065E" w:rsidRPr="00994FFD" w:rsidRDefault="003E065E" w:rsidP="003E065E">
      <w:pPr>
        <w:spacing w:before="120" w:after="120"/>
        <w:jc w:val="center"/>
        <w:rPr>
          <w:rFonts w:cs="Calibri"/>
          <w:b/>
          <w:sz w:val="24"/>
          <w:szCs w:val="20"/>
          <w:lang w:val="it-IT"/>
        </w:rPr>
      </w:pPr>
      <w:r w:rsidRPr="00994FFD">
        <w:rPr>
          <w:rFonts w:cs="Calibri"/>
          <w:b/>
          <w:sz w:val="24"/>
          <w:szCs w:val="20"/>
          <w:lang w:val="it-IT"/>
        </w:rPr>
        <w:lastRenderedPageBreak/>
        <w:t>ALLEGA LA SEGUENTE DOCUMENTAZIONE:</w:t>
      </w:r>
    </w:p>
    <w:p w:rsidR="003E065E" w:rsidRPr="00994FFD" w:rsidRDefault="003E065E" w:rsidP="00A146F5">
      <w:pPr>
        <w:pStyle w:val="Paragrafoelenco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1003" w:hanging="357"/>
        <w:rPr>
          <w:rFonts w:cs="Calibri"/>
          <w:szCs w:val="20"/>
          <w:lang w:val="it-IT"/>
        </w:rPr>
      </w:pPr>
      <w:r w:rsidRPr="00994FFD">
        <w:rPr>
          <w:rFonts w:cs="Calibri"/>
          <w:b/>
          <w:szCs w:val="20"/>
          <w:lang w:val="it-IT"/>
        </w:rPr>
        <w:t>ALL</w:t>
      </w:r>
      <w:proofErr w:type="spellStart"/>
      <w:r w:rsidRPr="00994FFD">
        <w:rPr>
          <w:rFonts w:cs="Calibri"/>
          <w:b/>
          <w:szCs w:val="20"/>
          <w:lang w:val="it-IT"/>
        </w:rPr>
        <w:t>.1)</w:t>
      </w:r>
      <w:proofErr w:type="spellEnd"/>
      <w:r w:rsidRPr="00994FFD">
        <w:rPr>
          <w:rFonts w:cs="Calibri"/>
          <w:b/>
          <w:szCs w:val="20"/>
          <w:lang w:val="it-IT"/>
        </w:rPr>
        <w:t xml:space="preserve"> – Regolamento generale di manifestazione </w:t>
      </w:r>
      <w:r w:rsidRPr="00994FFD">
        <w:rPr>
          <w:rFonts w:cs="Calibri"/>
          <w:szCs w:val="20"/>
          <w:lang w:val="it-IT"/>
        </w:rPr>
        <w:t xml:space="preserve">che deve </w:t>
      </w:r>
    </w:p>
    <w:p w:rsidR="003E065E" w:rsidRPr="00994FFD" w:rsidRDefault="00B14F97" w:rsidP="00A146F5">
      <w:pPr>
        <w:widowControl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1003" w:hanging="357"/>
        <w:jc w:val="both"/>
        <w:rPr>
          <w:rFonts w:cs="Calibri"/>
          <w:szCs w:val="20"/>
          <w:lang w:val="it-IT"/>
        </w:rPr>
      </w:pPr>
      <w:r w:rsidRPr="00994FFD">
        <w:rPr>
          <w:rFonts w:cs="Calibri"/>
          <w:szCs w:val="20"/>
          <w:lang w:val="it-IT"/>
        </w:rPr>
        <w:t xml:space="preserve">disciplinare </w:t>
      </w:r>
      <w:r w:rsidR="003E065E" w:rsidRPr="00994FFD">
        <w:rPr>
          <w:rFonts w:cs="Calibri"/>
          <w:szCs w:val="20"/>
          <w:lang w:val="it-IT"/>
        </w:rPr>
        <w:t xml:space="preserve">i rapporti contrattuali tra organizzatore ed espositori; </w:t>
      </w:r>
    </w:p>
    <w:p w:rsidR="003E065E" w:rsidRPr="00994FFD" w:rsidRDefault="00B14F97" w:rsidP="00A146F5">
      <w:pPr>
        <w:widowControl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20"/>
          <w:lang w:val="it-IT"/>
        </w:rPr>
      </w:pPr>
      <w:r w:rsidRPr="00994FFD">
        <w:rPr>
          <w:rFonts w:cs="Calibri"/>
          <w:szCs w:val="20"/>
          <w:lang w:val="it-IT"/>
        </w:rPr>
        <w:t xml:space="preserve">disciplinare </w:t>
      </w:r>
      <w:r w:rsidR="003E065E" w:rsidRPr="00994FFD">
        <w:rPr>
          <w:rFonts w:cs="Calibri"/>
          <w:szCs w:val="20"/>
          <w:lang w:val="it-IT"/>
        </w:rPr>
        <w:t>l’attività di vendita consentita all’interno delle fiere generali e delle mostre-mercato;</w:t>
      </w:r>
    </w:p>
    <w:p w:rsidR="003E065E" w:rsidRPr="00994FFD" w:rsidRDefault="00B14F97" w:rsidP="00A146F5">
      <w:pPr>
        <w:widowControl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20"/>
          <w:lang w:val="it-IT"/>
        </w:rPr>
      </w:pPr>
      <w:r w:rsidRPr="00994FFD">
        <w:rPr>
          <w:rFonts w:cs="Calibri"/>
          <w:szCs w:val="20"/>
          <w:lang w:val="it-IT"/>
        </w:rPr>
        <w:t xml:space="preserve">disciplinare </w:t>
      </w:r>
      <w:r w:rsidR="003E065E" w:rsidRPr="00994FFD">
        <w:rPr>
          <w:rFonts w:cs="Calibri"/>
          <w:szCs w:val="20"/>
          <w:lang w:val="it-IT"/>
        </w:rPr>
        <w:t>l’accesso del pubblico indifferenziato alle fiere specializzate;</w:t>
      </w:r>
    </w:p>
    <w:p w:rsidR="003E065E" w:rsidRPr="00994FFD" w:rsidRDefault="003E065E" w:rsidP="00A146F5">
      <w:pPr>
        <w:widowControl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Cs w:val="20"/>
          <w:lang w:val="it-IT"/>
        </w:rPr>
      </w:pPr>
      <w:r w:rsidRPr="00994FFD">
        <w:rPr>
          <w:rFonts w:cs="Calibri"/>
          <w:szCs w:val="20"/>
          <w:lang w:val="it-IT"/>
        </w:rPr>
        <w:t xml:space="preserve">contenere clausole atte a garantire pari opportunità di accesso a tutti gli operatori economici interessati e qualificati per l’iniziativa fieristica, </w:t>
      </w:r>
    </w:p>
    <w:p w:rsidR="003E065E" w:rsidRPr="00994FFD" w:rsidRDefault="003E065E" w:rsidP="00A146F5">
      <w:pPr>
        <w:widowControl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Cs w:val="20"/>
          <w:lang w:val="it-IT"/>
        </w:rPr>
      </w:pPr>
      <w:r w:rsidRPr="00994FFD">
        <w:rPr>
          <w:rFonts w:cs="Calibri"/>
          <w:szCs w:val="20"/>
          <w:lang w:val="it-IT"/>
        </w:rPr>
        <w:t>contenere l’importo della tassa di iscrizione alla manifestazione, della quota di partecipazione degli espositori e del prezzo dei biglietti di ingresso dei visitatori;</w:t>
      </w:r>
    </w:p>
    <w:p w:rsidR="003E065E" w:rsidRPr="00994FFD" w:rsidRDefault="003E065E" w:rsidP="00A146F5">
      <w:pPr>
        <w:pStyle w:val="Paragrafoelenco"/>
        <w:numPr>
          <w:ilvl w:val="0"/>
          <w:numId w:val="73"/>
        </w:numPr>
        <w:tabs>
          <w:tab w:val="left" w:pos="993"/>
        </w:tabs>
        <w:spacing w:before="120" w:after="120"/>
        <w:rPr>
          <w:rFonts w:cs="Calibri"/>
          <w:szCs w:val="20"/>
          <w:lang w:val="it-IT"/>
        </w:rPr>
      </w:pPr>
      <w:r w:rsidRPr="00994FFD">
        <w:rPr>
          <w:rFonts w:cs="Calibri"/>
          <w:b/>
          <w:szCs w:val="20"/>
          <w:lang w:val="it-IT"/>
        </w:rPr>
        <w:t>ALL</w:t>
      </w:r>
      <w:proofErr w:type="spellStart"/>
      <w:r w:rsidRPr="00994FFD">
        <w:rPr>
          <w:rFonts w:cs="Calibri"/>
          <w:b/>
          <w:szCs w:val="20"/>
          <w:lang w:val="it-IT"/>
        </w:rPr>
        <w:t>.2)</w:t>
      </w:r>
      <w:proofErr w:type="spellEnd"/>
      <w:r w:rsidRPr="00994FFD">
        <w:rPr>
          <w:rFonts w:cs="Calibri"/>
          <w:szCs w:val="20"/>
          <w:lang w:val="it-IT"/>
        </w:rPr>
        <w:t xml:space="preserve">. </w:t>
      </w:r>
      <w:r w:rsidRPr="00994FFD">
        <w:rPr>
          <w:rFonts w:cs="Calibri"/>
          <w:b/>
          <w:szCs w:val="20"/>
          <w:lang w:val="it-IT"/>
        </w:rPr>
        <w:t xml:space="preserve">- Copia conforme all’originale dell’atto costitutivo e dello statuto vigenti del soggetto organizzatore. </w:t>
      </w:r>
      <w:r w:rsidRPr="00994FFD">
        <w:rPr>
          <w:rFonts w:cs="Calibri"/>
          <w:szCs w:val="20"/>
          <w:lang w:val="it-IT"/>
        </w:rPr>
        <w:t>Detta documentazione non è prescritta ai fini dell’iscrizione in calendario, qualora sia</w:t>
      </w:r>
      <w:r w:rsidRPr="00994FFD">
        <w:rPr>
          <w:rFonts w:cs="Calibri"/>
          <w:b/>
          <w:szCs w:val="20"/>
          <w:lang w:val="it-IT"/>
        </w:rPr>
        <w:t xml:space="preserve"> </w:t>
      </w:r>
      <w:r w:rsidRPr="00994FFD">
        <w:rPr>
          <w:rFonts w:cs="Calibri"/>
          <w:szCs w:val="20"/>
          <w:lang w:val="it-IT"/>
        </w:rPr>
        <w:t>già stata depositata presso il Comune e non siano intervenute successivamente modifiche statutarie.</w:t>
      </w:r>
    </w:p>
    <w:p w:rsidR="00110887" w:rsidRPr="00751C9F" w:rsidRDefault="003E065E" w:rsidP="00110887">
      <w:pPr>
        <w:spacing w:after="120"/>
        <w:jc w:val="both"/>
        <w:rPr>
          <w:rFonts w:cs="Calibri"/>
          <w:i/>
          <w:szCs w:val="20"/>
          <w:lang w:val="it-IT"/>
        </w:rPr>
      </w:pPr>
      <w:r w:rsidRPr="00110887">
        <w:rPr>
          <w:rFonts w:cs="Calibri"/>
          <w:i/>
          <w:szCs w:val="20"/>
          <w:lang w:val="it-IT"/>
        </w:rPr>
        <w:t xml:space="preserve">Il sottoscritto, è consapevole che le dichiarazioni di cui al presente documento sono rese ai sensi e per gli effetti degli artt. 46 e 47 del D.P.R. 28/12/2000, n. 445, nonché delle responsabilità che assume e delle sanzioni stabilite dalla Legge in caso di dichiarazioni mendaci (art. 76 DPR 445/200) e di essere a conoscenza che, ai sensi dell’art 75 del DPR n. 445/2000, qualora dal controllo delle dichiarazioni qui sottoscritte emerga la non veridicità del contenuto delle stesse, sarà decaduto dai benefici eventualmente conseguiti al provvedimento emanato sulla base </w:t>
      </w:r>
      <w:r w:rsidRPr="00751C9F">
        <w:rPr>
          <w:rFonts w:cs="Calibri"/>
          <w:i/>
          <w:szCs w:val="20"/>
          <w:lang w:val="it-IT"/>
        </w:rPr>
        <w:t>delle dichiarazioni non veritiere.</w:t>
      </w:r>
    </w:p>
    <w:p w:rsidR="00D30223" w:rsidRDefault="003E065E">
      <w:pPr>
        <w:rPr>
          <w:rFonts w:cs="Calibri"/>
          <w:b/>
          <w:lang w:val="it-IT"/>
        </w:rPr>
      </w:pPr>
      <w:r w:rsidRPr="00751C9F">
        <w:rPr>
          <w:rFonts w:cs="Calibri"/>
          <w:szCs w:val="20"/>
          <w:lang w:val="it-IT"/>
        </w:rPr>
        <w:t>Data</w:t>
      </w:r>
      <w:r w:rsidRPr="00751C9F">
        <w:rPr>
          <w:rFonts w:cs="Calibri"/>
          <w:b/>
          <w:szCs w:val="20"/>
          <w:lang w:val="it-IT"/>
        </w:rPr>
        <w:t xml:space="preserve"> </w:t>
      </w:r>
      <w:r w:rsidRPr="00751C9F">
        <w:rPr>
          <w:rFonts w:cs="Calibri"/>
          <w:szCs w:val="20"/>
          <w:lang w:val="it-IT"/>
        </w:rPr>
        <w:t xml:space="preserve">    </w:t>
      </w:r>
      <w:r w:rsidR="00110887" w:rsidRPr="00751C9F">
        <w:rPr>
          <w:rFonts w:cs="Calibri"/>
          <w:b/>
          <w:lang w:val="it-IT"/>
        </w:rPr>
        <w:t>_________________</w:t>
      </w:r>
      <w:r w:rsidRPr="00751C9F">
        <w:rPr>
          <w:rFonts w:cs="Calibri"/>
          <w:szCs w:val="20"/>
          <w:lang w:val="it-IT"/>
        </w:rPr>
        <w:t xml:space="preserve">   </w:t>
      </w:r>
      <w:r w:rsidR="006E3CA8" w:rsidRPr="00751C9F">
        <w:rPr>
          <w:rFonts w:cs="Calibri"/>
          <w:szCs w:val="20"/>
          <w:lang w:val="it-IT"/>
        </w:rPr>
        <w:t xml:space="preserve">  (</w:t>
      </w:r>
      <w:r w:rsidR="00110887" w:rsidRPr="00751C9F">
        <w:rPr>
          <w:rFonts w:cs="Calibri"/>
          <w:i/>
          <w:lang w:val="it-IT"/>
        </w:rPr>
        <w:t>Firma del legale rappresentante)</w:t>
      </w:r>
      <w:r w:rsidR="00EA1E56" w:rsidRPr="00751C9F">
        <w:rPr>
          <w:rFonts w:cs="Calibri"/>
          <w:szCs w:val="20"/>
          <w:lang w:val="it-IT"/>
        </w:rPr>
        <w:t xml:space="preserve"> </w:t>
      </w:r>
      <w:r w:rsidR="00110887" w:rsidRPr="00751C9F">
        <w:rPr>
          <w:rFonts w:cs="Calibri"/>
          <w:b/>
          <w:lang w:val="it-IT"/>
        </w:rPr>
        <w:t>__________________________________</w:t>
      </w:r>
    </w:p>
    <w:p w:rsidR="00D30223" w:rsidRDefault="00D30223">
      <w:pPr>
        <w:rPr>
          <w:rFonts w:cs="Calibri"/>
          <w:b/>
          <w:lang w:val="it-IT"/>
        </w:rPr>
      </w:pPr>
    </w:p>
    <w:p w:rsidR="00D30223" w:rsidRDefault="00D30223">
      <w:pPr>
        <w:rPr>
          <w:rFonts w:cs="Calibri"/>
          <w:b/>
          <w:lang w:val="it-IT"/>
        </w:rPr>
      </w:pPr>
    </w:p>
    <w:p w:rsidR="00D30223" w:rsidRDefault="00D30223">
      <w:pPr>
        <w:rPr>
          <w:rFonts w:cs="Calibri"/>
          <w:b/>
          <w:lang w:val="it-IT"/>
        </w:rPr>
      </w:pPr>
    </w:p>
    <w:bookmarkEnd w:id="0"/>
    <w:p w:rsidR="002227E7" w:rsidRDefault="002227E7" w:rsidP="00110887">
      <w:pPr>
        <w:spacing w:before="120"/>
        <w:rPr>
          <w:rFonts w:cs="Calibri"/>
          <w:b/>
          <w:color w:val="948A54"/>
          <w:lang w:val="it-IT"/>
        </w:rPr>
      </w:pPr>
    </w:p>
    <w:sectPr w:rsidR="002227E7" w:rsidSect="009777CB">
      <w:pgSz w:w="11900" w:h="16840"/>
      <w:pgMar w:top="709" w:right="80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C13" w:rsidRDefault="005E1C13" w:rsidP="001A5E7C">
      <w:pPr>
        <w:spacing w:after="0" w:line="240" w:lineRule="auto"/>
      </w:pPr>
      <w:r>
        <w:separator/>
      </w:r>
    </w:p>
  </w:endnote>
  <w:endnote w:type="continuationSeparator" w:id="0">
    <w:p w:rsidR="005E1C13" w:rsidRDefault="005E1C13" w:rsidP="001A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Grassetto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C13" w:rsidRDefault="005E1C13" w:rsidP="001A5E7C">
      <w:pPr>
        <w:spacing w:after="0" w:line="240" w:lineRule="auto"/>
      </w:pPr>
      <w:r>
        <w:separator/>
      </w:r>
    </w:p>
  </w:footnote>
  <w:footnote w:type="continuationSeparator" w:id="0">
    <w:p w:rsidR="005E1C13" w:rsidRDefault="005E1C13" w:rsidP="001A5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7DE"/>
    <w:multiLevelType w:val="hybridMultilevel"/>
    <w:tmpl w:val="DF3E0944"/>
    <w:lvl w:ilvl="0" w:tplc="4FFC06F2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5240AE"/>
    <w:multiLevelType w:val="hybridMultilevel"/>
    <w:tmpl w:val="397CCAE0"/>
    <w:lvl w:ilvl="0" w:tplc="CE4853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FC2404"/>
    <w:multiLevelType w:val="hybridMultilevel"/>
    <w:tmpl w:val="EAD22416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46A09"/>
    <w:multiLevelType w:val="hybridMultilevel"/>
    <w:tmpl w:val="5CEA0068"/>
    <w:lvl w:ilvl="0" w:tplc="4FFC06F2">
      <w:start w:val="1"/>
      <w:numFmt w:val="bullet"/>
      <w:lvlText w:val="□"/>
      <w:lvlJc w:val="left"/>
      <w:pPr>
        <w:ind w:left="70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F7FA2"/>
    <w:multiLevelType w:val="hybridMultilevel"/>
    <w:tmpl w:val="9D8CB432"/>
    <w:lvl w:ilvl="0" w:tplc="DE725E1E">
      <w:start w:val="1"/>
      <w:numFmt w:val="lowerLetter"/>
      <w:pStyle w:val="Elenco2"/>
      <w:lvlText w:val="%1)"/>
      <w:lvlJc w:val="left"/>
      <w:pPr>
        <w:tabs>
          <w:tab w:val="num" w:pos="823"/>
        </w:tabs>
        <w:ind w:left="823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5">
    <w:nsid w:val="0DBB614E"/>
    <w:multiLevelType w:val="hybridMultilevel"/>
    <w:tmpl w:val="50A08620"/>
    <w:lvl w:ilvl="0" w:tplc="17BAAD84">
      <w:numFmt w:val="bullet"/>
      <w:lvlText w:val="□"/>
      <w:lvlJc w:val="left"/>
      <w:pPr>
        <w:ind w:left="403" w:hanging="339"/>
      </w:pPr>
      <w:rPr>
        <w:rFonts w:ascii="Georgia" w:eastAsia="Georgia" w:hAnsi="Georgia" w:cs="Georgia" w:hint="default"/>
        <w:w w:val="100"/>
        <w:sz w:val="40"/>
        <w:szCs w:val="40"/>
        <w:lang w:val="it-IT" w:eastAsia="en-US" w:bidi="ar-SA"/>
      </w:rPr>
    </w:lvl>
    <w:lvl w:ilvl="1" w:tplc="43F21320">
      <w:numFmt w:val="bullet"/>
      <w:lvlText w:val="•"/>
      <w:lvlJc w:val="left"/>
      <w:pPr>
        <w:ind w:left="1377" w:hanging="339"/>
      </w:pPr>
      <w:rPr>
        <w:rFonts w:hint="default"/>
        <w:lang w:val="it-IT" w:eastAsia="en-US" w:bidi="ar-SA"/>
      </w:rPr>
    </w:lvl>
    <w:lvl w:ilvl="2" w:tplc="151075EA">
      <w:numFmt w:val="bullet"/>
      <w:lvlText w:val="•"/>
      <w:lvlJc w:val="left"/>
      <w:pPr>
        <w:ind w:left="2354" w:hanging="339"/>
      </w:pPr>
      <w:rPr>
        <w:rFonts w:hint="default"/>
        <w:lang w:val="it-IT" w:eastAsia="en-US" w:bidi="ar-SA"/>
      </w:rPr>
    </w:lvl>
    <w:lvl w:ilvl="3" w:tplc="35FA168A">
      <w:numFmt w:val="bullet"/>
      <w:lvlText w:val="•"/>
      <w:lvlJc w:val="left"/>
      <w:pPr>
        <w:ind w:left="3331" w:hanging="339"/>
      </w:pPr>
      <w:rPr>
        <w:rFonts w:hint="default"/>
        <w:lang w:val="it-IT" w:eastAsia="en-US" w:bidi="ar-SA"/>
      </w:rPr>
    </w:lvl>
    <w:lvl w:ilvl="4" w:tplc="276E0B9A">
      <w:numFmt w:val="bullet"/>
      <w:lvlText w:val="•"/>
      <w:lvlJc w:val="left"/>
      <w:pPr>
        <w:ind w:left="4308" w:hanging="339"/>
      </w:pPr>
      <w:rPr>
        <w:rFonts w:hint="default"/>
        <w:lang w:val="it-IT" w:eastAsia="en-US" w:bidi="ar-SA"/>
      </w:rPr>
    </w:lvl>
    <w:lvl w:ilvl="5" w:tplc="4CEA0B22">
      <w:numFmt w:val="bullet"/>
      <w:lvlText w:val="•"/>
      <w:lvlJc w:val="left"/>
      <w:pPr>
        <w:ind w:left="5285" w:hanging="339"/>
      </w:pPr>
      <w:rPr>
        <w:rFonts w:hint="default"/>
        <w:lang w:val="it-IT" w:eastAsia="en-US" w:bidi="ar-SA"/>
      </w:rPr>
    </w:lvl>
    <w:lvl w:ilvl="6" w:tplc="84AC1E5C">
      <w:numFmt w:val="bullet"/>
      <w:lvlText w:val="•"/>
      <w:lvlJc w:val="left"/>
      <w:pPr>
        <w:ind w:left="6262" w:hanging="339"/>
      </w:pPr>
      <w:rPr>
        <w:rFonts w:hint="default"/>
        <w:lang w:val="it-IT" w:eastAsia="en-US" w:bidi="ar-SA"/>
      </w:rPr>
    </w:lvl>
    <w:lvl w:ilvl="7" w:tplc="02281D98">
      <w:numFmt w:val="bullet"/>
      <w:lvlText w:val="•"/>
      <w:lvlJc w:val="left"/>
      <w:pPr>
        <w:ind w:left="7239" w:hanging="339"/>
      </w:pPr>
      <w:rPr>
        <w:rFonts w:hint="default"/>
        <w:lang w:val="it-IT" w:eastAsia="en-US" w:bidi="ar-SA"/>
      </w:rPr>
    </w:lvl>
    <w:lvl w:ilvl="8" w:tplc="B8D69456">
      <w:numFmt w:val="bullet"/>
      <w:lvlText w:val="•"/>
      <w:lvlJc w:val="left"/>
      <w:pPr>
        <w:ind w:left="8216" w:hanging="339"/>
      </w:pPr>
      <w:rPr>
        <w:rFonts w:hint="default"/>
        <w:lang w:val="it-IT" w:eastAsia="en-US" w:bidi="ar-SA"/>
      </w:rPr>
    </w:lvl>
  </w:abstractNum>
  <w:abstractNum w:abstractNumId="6">
    <w:nsid w:val="0DDC628B"/>
    <w:multiLevelType w:val="hybridMultilevel"/>
    <w:tmpl w:val="DEE80286"/>
    <w:lvl w:ilvl="0" w:tplc="CE48534A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7">
    <w:nsid w:val="0ED52A8E"/>
    <w:multiLevelType w:val="hybridMultilevel"/>
    <w:tmpl w:val="813AF66C"/>
    <w:lvl w:ilvl="0" w:tplc="56F8DC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35B6F"/>
    <w:multiLevelType w:val="hybridMultilevel"/>
    <w:tmpl w:val="0FDCC3D2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4FFC06F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D5581"/>
    <w:multiLevelType w:val="hybridMultilevel"/>
    <w:tmpl w:val="FC62F9B6"/>
    <w:lvl w:ilvl="0" w:tplc="4FFC06F2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4582D9E"/>
    <w:multiLevelType w:val="hybridMultilevel"/>
    <w:tmpl w:val="7A546D8A"/>
    <w:lvl w:ilvl="0" w:tplc="4FFC06F2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5F16F59"/>
    <w:multiLevelType w:val="multilevel"/>
    <w:tmpl w:val="EF88C56C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6BC6EE9"/>
    <w:multiLevelType w:val="hybridMultilevel"/>
    <w:tmpl w:val="82AEEDE2"/>
    <w:lvl w:ilvl="0" w:tplc="2FD2E09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285B1E"/>
    <w:multiLevelType w:val="hybridMultilevel"/>
    <w:tmpl w:val="F5F4232A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4FFC06F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3A75FB"/>
    <w:multiLevelType w:val="hybridMultilevel"/>
    <w:tmpl w:val="BDE44B3A"/>
    <w:lvl w:ilvl="0" w:tplc="BA7CA534">
      <w:start w:val="1"/>
      <w:numFmt w:val="bullet"/>
      <w:lvlText w:val="□"/>
      <w:lvlJc w:val="left"/>
      <w:pPr>
        <w:ind w:left="784" w:hanging="360"/>
      </w:pPr>
      <w:rPr>
        <w:rFonts w:ascii="Calibri" w:hAnsi="Calibri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>
    <w:nsid w:val="1B4851E4"/>
    <w:multiLevelType w:val="hybridMultilevel"/>
    <w:tmpl w:val="C9D474F8"/>
    <w:lvl w:ilvl="0" w:tplc="C4B6FC3C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1D6857DF"/>
    <w:multiLevelType w:val="hybridMultilevel"/>
    <w:tmpl w:val="92A66540"/>
    <w:lvl w:ilvl="0" w:tplc="CE48534A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17">
    <w:nsid w:val="1F6218BD"/>
    <w:multiLevelType w:val="hybridMultilevel"/>
    <w:tmpl w:val="59EC4E30"/>
    <w:lvl w:ilvl="0" w:tplc="4FFC06F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1A57E47"/>
    <w:multiLevelType w:val="hybridMultilevel"/>
    <w:tmpl w:val="5A168FCA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F24A50"/>
    <w:multiLevelType w:val="hybridMultilevel"/>
    <w:tmpl w:val="6A28D85C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176DEB"/>
    <w:multiLevelType w:val="hybridMultilevel"/>
    <w:tmpl w:val="32D2ECD6"/>
    <w:lvl w:ilvl="0" w:tplc="4FFC06F2">
      <w:start w:val="1"/>
      <w:numFmt w:val="bullet"/>
      <w:lvlText w:val="□"/>
      <w:lvlJc w:val="left"/>
      <w:pPr>
        <w:ind w:left="70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787362"/>
    <w:multiLevelType w:val="hybridMultilevel"/>
    <w:tmpl w:val="2416B5B4"/>
    <w:lvl w:ilvl="0" w:tplc="CE48534A">
      <w:start w:val="1"/>
      <w:numFmt w:val="bullet"/>
      <w:lvlText w:val=""/>
      <w:lvlJc w:val="left"/>
      <w:pPr>
        <w:ind w:left="760" w:hanging="361"/>
      </w:pPr>
      <w:rPr>
        <w:rFonts w:ascii="Symbol" w:hAnsi="Symbol" w:hint="default"/>
        <w:b/>
        <w:i w:val="0"/>
        <w:color w:val="002060"/>
        <w:w w:val="99"/>
        <w:sz w:val="18"/>
        <w:lang w:val="it-IT" w:eastAsia="en-US" w:bidi="ar-SA"/>
      </w:rPr>
    </w:lvl>
    <w:lvl w:ilvl="1" w:tplc="648CB7EE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A844CE3A">
      <w:numFmt w:val="bullet"/>
      <w:lvlText w:val="•"/>
      <w:lvlJc w:val="left"/>
      <w:pPr>
        <w:ind w:left="2098" w:hanging="360"/>
      </w:pPr>
      <w:rPr>
        <w:rFonts w:hint="default"/>
        <w:lang w:val="it-IT" w:eastAsia="en-US" w:bidi="ar-SA"/>
      </w:rPr>
    </w:lvl>
    <w:lvl w:ilvl="3" w:tplc="0B5E4EDA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4" w:tplc="91062250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5" w:tplc="AE0EF2E8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4A5C3CD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1A2A8CA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C79AE0E0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abstractNum w:abstractNumId="22">
    <w:nsid w:val="24AA3D05"/>
    <w:multiLevelType w:val="hybridMultilevel"/>
    <w:tmpl w:val="6B38DF18"/>
    <w:lvl w:ilvl="0" w:tplc="CE48534A">
      <w:start w:val="1"/>
      <w:numFmt w:val="bullet"/>
      <w:lvlText w:val=""/>
      <w:lvlJc w:val="left"/>
      <w:pPr>
        <w:ind w:left="760" w:hanging="361"/>
      </w:pPr>
      <w:rPr>
        <w:rFonts w:ascii="Symbol" w:hAnsi="Symbol" w:hint="default"/>
        <w:b/>
        <w:i w:val="0"/>
        <w:color w:val="002060"/>
        <w:w w:val="99"/>
        <w:sz w:val="18"/>
        <w:lang w:val="it-IT" w:eastAsia="en-US" w:bidi="ar-SA"/>
      </w:rPr>
    </w:lvl>
    <w:lvl w:ilvl="1" w:tplc="648CB7EE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A844CE3A">
      <w:numFmt w:val="bullet"/>
      <w:lvlText w:val="•"/>
      <w:lvlJc w:val="left"/>
      <w:pPr>
        <w:ind w:left="2098" w:hanging="360"/>
      </w:pPr>
      <w:rPr>
        <w:rFonts w:hint="default"/>
        <w:lang w:val="it-IT" w:eastAsia="en-US" w:bidi="ar-SA"/>
      </w:rPr>
    </w:lvl>
    <w:lvl w:ilvl="3" w:tplc="0B5E4EDA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4" w:tplc="91062250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5" w:tplc="AE0EF2E8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4A5C3CD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1A2A8CA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C79AE0E0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abstractNum w:abstractNumId="23">
    <w:nsid w:val="24B87097"/>
    <w:multiLevelType w:val="hybridMultilevel"/>
    <w:tmpl w:val="5866AAB8"/>
    <w:lvl w:ilvl="0" w:tplc="BA7CA534">
      <w:start w:val="1"/>
      <w:numFmt w:val="bullet"/>
      <w:lvlText w:val="□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29A145A7"/>
    <w:multiLevelType w:val="hybridMultilevel"/>
    <w:tmpl w:val="AF8E5E7A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A000EE"/>
    <w:multiLevelType w:val="hybridMultilevel"/>
    <w:tmpl w:val="D4BA9978"/>
    <w:lvl w:ilvl="0" w:tplc="BC72F30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 Grassetto" w:hAnsi="Times New Roman Grassetto" w:hint="default"/>
        <w:b/>
        <w:i w:val="0"/>
        <w:shadow w:val="0"/>
        <w:emboss w:val="0"/>
        <w:imprint w:val="0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hadow w:val="0"/>
        <w:emboss w:val="0"/>
        <w:imprint w:val="0"/>
      </w:rPr>
    </w:lvl>
    <w:lvl w:ilvl="2" w:tplc="04100019">
      <w:start w:val="1"/>
      <w:numFmt w:val="lowerLetter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hadow w:val="0"/>
        <w:emboss w:val="0"/>
        <w:imprint w:val="0"/>
        <w:kern w:val="0"/>
        <w:sz w:val="22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E62BEC"/>
    <w:multiLevelType w:val="hybridMultilevel"/>
    <w:tmpl w:val="642208E8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3E6B2B"/>
    <w:multiLevelType w:val="singleLevel"/>
    <w:tmpl w:val="6E123868"/>
    <w:lvl w:ilvl="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4"/>
      </w:rPr>
    </w:lvl>
  </w:abstractNum>
  <w:abstractNum w:abstractNumId="28">
    <w:nsid w:val="31234DAA"/>
    <w:multiLevelType w:val="hybridMultilevel"/>
    <w:tmpl w:val="4406E88C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981A54"/>
    <w:multiLevelType w:val="hybridMultilevel"/>
    <w:tmpl w:val="769E22E2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680D09"/>
    <w:multiLevelType w:val="hybridMultilevel"/>
    <w:tmpl w:val="9F1A2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09B54">
      <w:numFmt w:val="bullet"/>
      <w:lvlText w:val="-"/>
      <w:lvlJc w:val="left"/>
      <w:pPr>
        <w:ind w:left="1440" w:hanging="360"/>
      </w:pPr>
      <w:rPr>
        <w:rFonts w:ascii="Times-Roman" w:eastAsia="Calibri" w:hAnsi="Times-Roman" w:cs="Times-Roman" w:hint="default"/>
      </w:rPr>
    </w:lvl>
    <w:lvl w:ilvl="2" w:tplc="CE48534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002060"/>
        <w:sz w:val="18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9D6177"/>
    <w:multiLevelType w:val="hybridMultilevel"/>
    <w:tmpl w:val="A55417D4"/>
    <w:lvl w:ilvl="0" w:tplc="2FD2E09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335070"/>
    <w:multiLevelType w:val="hybridMultilevel"/>
    <w:tmpl w:val="31E698DE"/>
    <w:lvl w:ilvl="0" w:tplc="4FFC06F2">
      <w:start w:val="1"/>
      <w:numFmt w:val="bullet"/>
      <w:lvlText w:val="□"/>
      <w:lvlJc w:val="left"/>
      <w:pPr>
        <w:ind w:left="1145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3C8207E4"/>
    <w:multiLevelType w:val="hybridMultilevel"/>
    <w:tmpl w:val="A8EE62BC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104310"/>
    <w:multiLevelType w:val="hybridMultilevel"/>
    <w:tmpl w:val="F7B68B6C"/>
    <w:lvl w:ilvl="0" w:tplc="8A08E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D8A23E6"/>
    <w:multiLevelType w:val="hybridMultilevel"/>
    <w:tmpl w:val="CF8CA818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EC452B"/>
    <w:multiLevelType w:val="hybridMultilevel"/>
    <w:tmpl w:val="A6F6DE3A"/>
    <w:lvl w:ilvl="0" w:tplc="734493C4">
      <w:start w:val="14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3DF46B65"/>
    <w:multiLevelType w:val="hybridMultilevel"/>
    <w:tmpl w:val="8F066BA0"/>
    <w:lvl w:ilvl="0" w:tplc="56F8DC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9B715F"/>
    <w:multiLevelType w:val="hybridMultilevel"/>
    <w:tmpl w:val="B066C51E"/>
    <w:lvl w:ilvl="0" w:tplc="C044A0A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3C4A88"/>
    <w:multiLevelType w:val="hybridMultilevel"/>
    <w:tmpl w:val="34C25E30"/>
    <w:lvl w:ilvl="0" w:tplc="8A08E968">
      <w:start w:val="1"/>
      <w:numFmt w:val="bullet"/>
      <w:lvlText w:val=""/>
      <w:lvlJc w:val="left"/>
      <w:pPr>
        <w:tabs>
          <w:tab w:val="num" w:pos="0"/>
        </w:tabs>
        <w:ind w:left="454" w:hanging="341"/>
      </w:pPr>
      <w:rPr>
        <w:rFonts w:ascii="Symbol" w:hAnsi="Symbol" w:hint="default"/>
        <w:b/>
        <w:i w:val="0"/>
        <w:color w:val="auto"/>
        <w:sz w:val="24"/>
      </w:rPr>
    </w:lvl>
    <w:lvl w:ilvl="1" w:tplc="8A08E9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22D739B"/>
    <w:multiLevelType w:val="hybridMultilevel"/>
    <w:tmpl w:val="6BD41506"/>
    <w:lvl w:ilvl="0" w:tplc="00B8F3AA">
      <w:start w:val="1"/>
      <w:numFmt w:val="bullet"/>
      <w:lvlText w:val="□"/>
      <w:lvlJc w:val="left"/>
      <w:pPr>
        <w:tabs>
          <w:tab w:val="num" w:pos="877"/>
        </w:tabs>
        <w:ind w:left="877" w:hanging="397"/>
      </w:pPr>
      <w:rPr>
        <w:rFonts w:ascii="Courier New" w:hAnsi="Courier New" w:hint="default"/>
        <w:sz w:val="32"/>
        <w:szCs w:val="32"/>
      </w:rPr>
    </w:lvl>
    <w:lvl w:ilvl="1" w:tplc="8A08E968">
      <w:start w:val="1"/>
      <w:numFmt w:val="bullet"/>
      <w:lvlText w:val=""/>
      <w:lvlJc w:val="left"/>
      <w:pPr>
        <w:tabs>
          <w:tab w:val="num" w:pos="1480"/>
        </w:tabs>
        <w:ind w:left="1480" w:hanging="340"/>
      </w:pPr>
      <w:rPr>
        <w:rFonts w:ascii="Symbol" w:hAnsi="Symbol" w:hint="default"/>
        <w:b/>
        <w:i w:val="0"/>
        <w:shadow w:val="0"/>
        <w:emboss w:val="0"/>
        <w:imprint w:val="0"/>
        <w:color w:val="auto"/>
        <w:sz w:val="24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>
    <w:nsid w:val="42B30087"/>
    <w:multiLevelType w:val="hybridMultilevel"/>
    <w:tmpl w:val="DCD8E1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7E65A1"/>
    <w:multiLevelType w:val="hybridMultilevel"/>
    <w:tmpl w:val="22FC75D4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6E0667"/>
    <w:multiLevelType w:val="hybridMultilevel"/>
    <w:tmpl w:val="AAB08D12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B357D2"/>
    <w:multiLevelType w:val="hybridMultilevel"/>
    <w:tmpl w:val="ACC0D616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855223"/>
    <w:multiLevelType w:val="hybridMultilevel"/>
    <w:tmpl w:val="EA148994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F055FE"/>
    <w:multiLevelType w:val="hybridMultilevel"/>
    <w:tmpl w:val="78280786"/>
    <w:lvl w:ilvl="0" w:tplc="9D30E7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4061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CCC665E"/>
    <w:multiLevelType w:val="hybridMultilevel"/>
    <w:tmpl w:val="F528BFAA"/>
    <w:lvl w:ilvl="0" w:tplc="6E123868">
      <w:start w:val="4"/>
      <w:numFmt w:val="bullet"/>
      <w:lvlText w:val="-"/>
      <w:lvlJc w:val="left"/>
      <w:pPr>
        <w:tabs>
          <w:tab w:val="num" w:pos="426"/>
        </w:tabs>
        <w:ind w:left="710" w:hanging="284"/>
      </w:pPr>
      <w:rPr>
        <w:rFonts w:ascii="Times New Roman" w:eastAsia="Times New Roman" w:hAnsi="Times New Roman" w:cs="Times New Roman" w:hint="default"/>
        <w:b/>
        <w:i w:val="0"/>
        <w:color w:val="auto"/>
        <w:sz w:val="24"/>
      </w:rPr>
    </w:lvl>
    <w:lvl w:ilvl="1" w:tplc="07A8FAB0">
      <w:numFmt w:val="bullet"/>
      <w:lvlText w:val="-"/>
      <w:lvlJc w:val="left"/>
      <w:pPr>
        <w:tabs>
          <w:tab w:val="num" w:pos="2522"/>
        </w:tabs>
        <w:ind w:left="2522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2"/>
        </w:tabs>
        <w:ind w:left="3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2"/>
        </w:tabs>
        <w:ind w:left="3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2"/>
        </w:tabs>
        <w:ind w:left="4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2"/>
        </w:tabs>
        <w:ind w:left="5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2"/>
        </w:tabs>
        <w:ind w:left="6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2"/>
        </w:tabs>
        <w:ind w:left="6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2"/>
        </w:tabs>
        <w:ind w:left="7562" w:hanging="360"/>
      </w:pPr>
      <w:rPr>
        <w:rFonts w:ascii="Wingdings" w:hAnsi="Wingdings" w:hint="default"/>
      </w:rPr>
    </w:lvl>
  </w:abstractNum>
  <w:abstractNum w:abstractNumId="48">
    <w:nsid w:val="503A00FE"/>
    <w:multiLevelType w:val="hybridMultilevel"/>
    <w:tmpl w:val="647A02E8"/>
    <w:lvl w:ilvl="0" w:tplc="56F8DCF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2467BFA"/>
    <w:multiLevelType w:val="hybridMultilevel"/>
    <w:tmpl w:val="CC7ADC68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389056A"/>
    <w:multiLevelType w:val="hybridMultilevel"/>
    <w:tmpl w:val="C1A43D7E"/>
    <w:lvl w:ilvl="0" w:tplc="4FFC06F2">
      <w:start w:val="1"/>
      <w:numFmt w:val="bullet"/>
      <w:lvlText w:val="□"/>
      <w:lvlJc w:val="left"/>
      <w:pPr>
        <w:ind w:left="1145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1">
    <w:nsid w:val="53A353DF"/>
    <w:multiLevelType w:val="hybridMultilevel"/>
    <w:tmpl w:val="BF1ACE4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3D14977"/>
    <w:multiLevelType w:val="hybridMultilevel"/>
    <w:tmpl w:val="1AC69530"/>
    <w:lvl w:ilvl="0" w:tplc="CE4853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>
    <w:nsid w:val="541D19FE"/>
    <w:multiLevelType w:val="hybridMultilevel"/>
    <w:tmpl w:val="A55424DE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4615A08"/>
    <w:multiLevelType w:val="hybridMultilevel"/>
    <w:tmpl w:val="A866ED58"/>
    <w:lvl w:ilvl="0" w:tplc="8A08E968">
      <w:start w:val="1"/>
      <w:numFmt w:val="bullet"/>
      <w:lvlText w:val=""/>
      <w:lvlJc w:val="left"/>
      <w:pPr>
        <w:tabs>
          <w:tab w:val="num" w:pos="842"/>
        </w:tabs>
        <w:ind w:left="842" w:hanging="340"/>
      </w:pPr>
      <w:rPr>
        <w:rFonts w:ascii="Symbol" w:hAnsi="Symbol" w:hint="default"/>
        <w:b/>
        <w:i w:val="0"/>
        <w:color w:val="auto"/>
        <w:sz w:val="24"/>
      </w:rPr>
    </w:lvl>
    <w:lvl w:ilvl="1" w:tplc="8A1A93B2">
      <w:start w:val="1"/>
      <w:numFmt w:val="bullet"/>
      <w:lvlText w:val=""/>
      <w:lvlJc w:val="left"/>
      <w:pPr>
        <w:tabs>
          <w:tab w:val="num" w:pos="1582"/>
        </w:tabs>
        <w:ind w:left="1866" w:hanging="284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55">
    <w:nsid w:val="552E7E00"/>
    <w:multiLevelType w:val="hybridMultilevel"/>
    <w:tmpl w:val="33EEB288"/>
    <w:lvl w:ilvl="0" w:tplc="BA7CA534">
      <w:start w:val="1"/>
      <w:numFmt w:val="bullet"/>
      <w:lvlText w:val="□"/>
      <w:lvlJc w:val="left"/>
      <w:pPr>
        <w:ind w:left="780" w:hanging="360"/>
      </w:pPr>
      <w:rPr>
        <w:rFonts w:ascii="Calibri" w:hAnsi="Calibri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55CD735B"/>
    <w:multiLevelType w:val="hybridMultilevel"/>
    <w:tmpl w:val="566E5102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5F57127"/>
    <w:multiLevelType w:val="hybridMultilevel"/>
    <w:tmpl w:val="4F140102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6571744"/>
    <w:multiLevelType w:val="hybridMultilevel"/>
    <w:tmpl w:val="0DB2AC9A"/>
    <w:lvl w:ilvl="0" w:tplc="00B8F3A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65A153D"/>
    <w:multiLevelType w:val="hybridMultilevel"/>
    <w:tmpl w:val="EB3ABEC4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7157993"/>
    <w:multiLevelType w:val="hybridMultilevel"/>
    <w:tmpl w:val="C3B4512A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7D71983"/>
    <w:multiLevelType w:val="hybridMultilevel"/>
    <w:tmpl w:val="C8D40878"/>
    <w:lvl w:ilvl="0" w:tplc="0B46E0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9E314B6"/>
    <w:multiLevelType w:val="hybridMultilevel"/>
    <w:tmpl w:val="956CFFC4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9E318CF"/>
    <w:multiLevelType w:val="hybridMultilevel"/>
    <w:tmpl w:val="0B262834"/>
    <w:lvl w:ilvl="0" w:tplc="B2D2A92C">
      <w:numFmt w:val="bullet"/>
      <w:lvlText w:val="□"/>
      <w:lvlJc w:val="left"/>
      <w:pPr>
        <w:ind w:left="427" w:hanging="363"/>
      </w:pPr>
      <w:rPr>
        <w:rFonts w:ascii="Georgia" w:eastAsia="Georgia" w:hAnsi="Georgia" w:cs="Georgia" w:hint="default"/>
        <w:spacing w:val="-29"/>
        <w:w w:val="99"/>
        <w:sz w:val="36"/>
        <w:szCs w:val="36"/>
        <w:lang w:val="it-IT" w:eastAsia="en-US" w:bidi="ar-SA"/>
      </w:rPr>
    </w:lvl>
    <w:lvl w:ilvl="1" w:tplc="6826E00C">
      <w:numFmt w:val="bullet"/>
      <w:lvlText w:val="•"/>
      <w:lvlJc w:val="left"/>
      <w:pPr>
        <w:ind w:left="1390" w:hanging="363"/>
      </w:pPr>
      <w:rPr>
        <w:rFonts w:hint="default"/>
        <w:lang w:val="it-IT" w:eastAsia="en-US" w:bidi="ar-SA"/>
      </w:rPr>
    </w:lvl>
    <w:lvl w:ilvl="2" w:tplc="BE1AA55A">
      <w:numFmt w:val="bullet"/>
      <w:lvlText w:val="•"/>
      <w:lvlJc w:val="left"/>
      <w:pPr>
        <w:ind w:left="2360" w:hanging="363"/>
      </w:pPr>
      <w:rPr>
        <w:rFonts w:hint="default"/>
        <w:lang w:val="it-IT" w:eastAsia="en-US" w:bidi="ar-SA"/>
      </w:rPr>
    </w:lvl>
    <w:lvl w:ilvl="3" w:tplc="F800E3D0">
      <w:numFmt w:val="bullet"/>
      <w:lvlText w:val="•"/>
      <w:lvlJc w:val="left"/>
      <w:pPr>
        <w:ind w:left="3330" w:hanging="363"/>
      </w:pPr>
      <w:rPr>
        <w:rFonts w:hint="default"/>
        <w:lang w:val="it-IT" w:eastAsia="en-US" w:bidi="ar-SA"/>
      </w:rPr>
    </w:lvl>
    <w:lvl w:ilvl="4" w:tplc="52D4079C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467C8CD4">
      <w:numFmt w:val="bullet"/>
      <w:lvlText w:val="•"/>
      <w:lvlJc w:val="left"/>
      <w:pPr>
        <w:ind w:left="5270" w:hanging="363"/>
      </w:pPr>
      <w:rPr>
        <w:rFonts w:hint="default"/>
        <w:lang w:val="it-IT" w:eastAsia="en-US" w:bidi="ar-SA"/>
      </w:rPr>
    </w:lvl>
    <w:lvl w:ilvl="6" w:tplc="2F9A825E">
      <w:numFmt w:val="bullet"/>
      <w:lvlText w:val="•"/>
      <w:lvlJc w:val="left"/>
      <w:pPr>
        <w:ind w:left="6240" w:hanging="363"/>
      </w:pPr>
      <w:rPr>
        <w:rFonts w:hint="default"/>
        <w:lang w:val="it-IT" w:eastAsia="en-US" w:bidi="ar-SA"/>
      </w:rPr>
    </w:lvl>
    <w:lvl w:ilvl="7" w:tplc="C1BA7B2E">
      <w:numFmt w:val="bullet"/>
      <w:lvlText w:val="•"/>
      <w:lvlJc w:val="left"/>
      <w:pPr>
        <w:ind w:left="7210" w:hanging="363"/>
      </w:pPr>
      <w:rPr>
        <w:rFonts w:hint="default"/>
        <w:lang w:val="it-IT" w:eastAsia="en-US" w:bidi="ar-SA"/>
      </w:rPr>
    </w:lvl>
    <w:lvl w:ilvl="8" w:tplc="31B68796">
      <w:numFmt w:val="bullet"/>
      <w:lvlText w:val="•"/>
      <w:lvlJc w:val="left"/>
      <w:pPr>
        <w:ind w:left="8180" w:hanging="363"/>
      </w:pPr>
      <w:rPr>
        <w:rFonts w:hint="default"/>
        <w:lang w:val="it-IT" w:eastAsia="en-US" w:bidi="ar-SA"/>
      </w:rPr>
    </w:lvl>
  </w:abstractNum>
  <w:abstractNum w:abstractNumId="64">
    <w:nsid w:val="5B4124EE"/>
    <w:multiLevelType w:val="hybridMultilevel"/>
    <w:tmpl w:val="61A8BEC2"/>
    <w:lvl w:ilvl="0" w:tplc="8A08E968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65">
    <w:nsid w:val="5B5A629C"/>
    <w:multiLevelType w:val="hybridMultilevel"/>
    <w:tmpl w:val="857432E0"/>
    <w:lvl w:ilvl="0" w:tplc="4FFC06F2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>
    <w:nsid w:val="5B620495"/>
    <w:multiLevelType w:val="hybridMultilevel"/>
    <w:tmpl w:val="3A7E4F30"/>
    <w:lvl w:ilvl="0" w:tplc="CE48534A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BE64C35"/>
    <w:multiLevelType w:val="hybridMultilevel"/>
    <w:tmpl w:val="2550EE40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CA9055D"/>
    <w:multiLevelType w:val="hybridMultilevel"/>
    <w:tmpl w:val="C1046A86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F2B3F60"/>
    <w:multiLevelType w:val="hybridMultilevel"/>
    <w:tmpl w:val="348AFC3E"/>
    <w:lvl w:ilvl="0" w:tplc="4FFC06F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62FF1B67"/>
    <w:multiLevelType w:val="hybridMultilevel"/>
    <w:tmpl w:val="DA92C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3BC0252"/>
    <w:multiLevelType w:val="hybridMultilevel"/>
    <w:tmpl w:val="4D7CFAD2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E025BA"/>
    <w:multiLevelType w:val="hybridMultilevel"/>
    <w:tmpl w:val="EFD8C9C4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60226AC"/>
    <w:multiLevelType w:val="hybridMultilevel"/>
    <w:tmpl w:val="28C6BA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6453409"/>
    <w:multiLevelType w:val="hybridMultilevel"/>
    <w:tmpl w:val="FD9A8D66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033F5"/>
    <w:multiLevelType w:val="hybridMultilevel"/>
    <w:tmpl w:val="E7E6E272"/>
    <w:lvl w:ilvl="0" w:tplc="0B46E0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C5718B1"/>
    <w:multiLevelType w:val="hybridMultilevel"/>
    <w:tmpl w:val="FCA292D2"/>
    <w:lvl w:ilvl="0" w:tplc="BA7CA53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DAF2CDC"/>
    <w:multiLevelType w:val="hybridMultilevel"/>
    <w:tmpl w:val="58DAFFBC"/>
    <w:lvl w:ilvl="0" w:tplc="8A08E9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708A3840"/>
    <w:multiLevelType w:val="hybridMultilevel"/>
    <w:tmpl w:val="566E4488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1081EF7"/>
    <w:multiLevelType w:val="hybridMultilevel"/>
    <w:tmpl w:val="9EF6C642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13F46AF"/>
    <w:multiLevelType w:val="hybridMultilevel"/>
    <w:tmpl w:val="D79C2EC2"/>
    <w:lvl w:ilvl="0" w:tplc="CC661F50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96" w:hanging="360"/>
      </w:pPr>
      <w:rPr>
        <w:rFonts w:ascii="Wingdings" w:hAnsi="Wingdings" w:hint="default"/>
      </w:rPr>
    </w:lvl>
  </w:abstractNum>
  <w:abstractNum w:abstractNumId="81">
    <w:nsid w:val="7162024C"/>
    <w:multiLevelType w:val="hybridMultilevel"/>
    <w:tmpl w:val="E74E54A6"/>
    <w:lvl w:ilvl="0" w:tplc="8A08E968">
      <w:start w:val="1"/>
      <w:numFmt w:val="bullet"/>
      <w:lvlText w:val=""/>
      <w:lvlJc w:val="left"/>
      <w:pPr>
        <w:tabs>
          <w:tab w:val="num" w:pos="842"/>
        </w:tabs>
        <w:ind w:left="842" w:hanging="340"/>
      </w:pPr>
      <w:rPr>
        <w:rFonts w:ascii="Symbol" w:hAnsi="Symbol" w:hint="default"/>
        <w:b/>
        <w:i w:val="0"/>
        <w:color w:val="auto"/>
        <w:sz w:val="24"/>
      </w:rPr>
    </w:lvl>
    <w:lvl w:ilvl="1" w:tplc="8A1A93B2">
      <w:start w:val="1"/>
      <w:numFmt w:val="bullet"/>
      <w:lvlText w:val=""/>
      <w:lvlJc w:val="left"/>
      <w:pPr>
        <w:tabs>
          <w:tab w:val="num" w:pos="1582"/>
        </w:tabs>
        <w:ind w:left="1866" w:hanging="284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82">
    <w:nsid w:val="736E1E03"/>
    <w:multiLevelType w:val="hybridMultilevel"/>
    <w:tmpl w:val="1B62BEC0"/>
    <w:lvl w:ilvl="0" w:tplc="CE4853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748E319C"/>
    <w:multiLevelType w:val="hybridMultilevel"/>
    <w:tmpl w:val="FB14C90A"/>
    <w:lvl w:ilvl="0" w:tplc="56F8DC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5384510"/>
    <w:multiLevelType w:val="hybridMultilevel"/>
    <w:tmpl w:val="5040023A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D4A8C78A">
      <w:start w:val="3"/>
      <w:numFmt w:val="bullet"/>
      <w:lvlText w:val=""/>
      <w:lvlJc w:val="left"/>
      <w:pPr>
        <w:ind w:left="1440" w:hanging="360"/>
      </w:pPr>
      <w:rPr>
        <w:rFonts w:ascii="Wingdings" w:eastAsia="Calibri" w:hAnsi="Wingdings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54B18CA"/>
    <w:multiLevelType w:val="hybridMultilevel"/>
    <w:tmpl w:val="7708DA3A"/>
    <w:lvl w:ilvl="0" w:tplc="C044A0A6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6ED2E6E"/>
    <w:multiLevelType w:val="hybridMultilevel"/>
    <w:tmpl w:val="D80E2BBE"/>
    <w:lvl w:ilvl="0" w:tplc="CDCEF7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>
    <w:nsid w:val="779F6D21"/>
    <w:multiLevelType w:val="hybridMultilevel"/>
    <w:tmpl w:val="9FF85E92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9697876"/>
    <w:multiLevelType w:val="hybridMultilevel"/>
    <w:tmpl w:val="18EEE2F8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9E8137E"/>
    <w:multiLevelType w:val="multilevel"/>
    <w:tmpl w:val="504A7F38"/>
    <w:lvl w:ilvl="0">
      <w:start w:val="1"/>
      <w:numFmt w:val="bullet"/>
      <w:lvlText w:val="●"/>
      <w:lvlJc w:val="left"/>
      <w:pPr>
        <w:ind w:left="9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2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6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3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7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0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4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0">
    <w:nsid w:val="7C952B20"/>
    <w:multiLevelType w:val="hybridMultilevel"/>
    <w:tmpl w:val="5094C57C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E7178E9"/>
    <w:multiLevelType w:val="hybridMultilevel"/>
    <w:tmpl w:val="88E09AA4"/>
    <w:lvl w:ilvl="0" w:tplc="56F8DC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F187F60"/>
    <w:multiLevelType w:val="hybridMultilevel"/>
    <w:tmpl w:val="9B22F464"/>
    <w:lvl w:ilvl="0" w:tplc="6E12386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54"/>
  </w:num>
  <w:num w:numId="4">
    <w:abstractNumId w:val="40"/>
  </w:num>
  <w:num w:numId="5">
    <w:abstractNumId w:val="78"/>
  </w:num>
  <w:num w:numId="6">
    <w:abstractNumId w:val="73"/>
  </w:num>
  <w:num w:numId="7">
    <w:abstractNumId w:val="41"/>
  </w:num>
  <w:num w:numId="8">
    <w:abstractNumId w:val="2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9"/>
  </w:num>
  <w:num w:numId="11">
    <w:abstractNumId w:val="58"/>
  </w:num>
  <w:num w:numId="12">
    <w:abstractNumId w:val="75"/>
  </w:num>
  <w:num w:numId="13">
    <w:abstractNumId w:val="30"/>
  </w:num>
  <w:num w:numId="14">
    <w:abstractNumId w:val="26"/>
  </w:num>
  <w:num w:numId="15">
    <w:abstractNumId w:val="44"/>
  </w:num>
  <w:num w:numId="16">
    <w:abstractNumId w:val="31"/>
  </w:num>
  <w:num w:numId="17">
    <w:abstractNumId w:val="87"/>
  </w:num>
  <w:num w:numId="18">
    <w:abstractNumId w:val="25"/>
  </w:num>
  <w:num w:numId="19">
    <w:abstractNumId w:val="24"/>
  </w:num>
  <w:num w:numId="20">
    <w:abstractNumId w:val="12"/>
  </w:num>
  <w:num w:numId="21">
    <w:abstractNumId w:val="53"/>
  </w:num>
  <w:num w:numId="22">
    <w:abstractNumId w:val="51"/>
  </w:num>
  <w:num w:numId="23">
    <w:abstractNumId w:val="88"/>
  </w:num>
  <w:num w:numId="24">
    <w:abstractNumId w:val="59"/>
  </w:num>
  <w:num w:numId="25">
    <w:abstractNumId w:val="33"/>
  </w:num>
  <w:num w:numId="26">
    <w:abstractNumId w:val="62"/>
  </w:num>
  <w:num w:numId="27">
    <w:abstractNumId w:val="2"/>
  </w:num>
  <w:num w:numId="28">
    <w:abstractNumId w:val="19"/>
  </w:num>
  <w:num w:numId="29">
    <w:abstractNumId w:val="72"/>
  </w:num>
  <w:num w:numId="30">
    <w:abstractNumId w:val="68"/>
  </w:num>
  <w:num w:numId="31">
    <w:abstractNumId w:val="49"/>
  </w:num>
  <w:num w:numId="32">
    <w:abstractNumId w:val="60"/>
  </w:num>
  <w:num w:numId="33">
    <w:abstractNumId w:val="56"/>
  </w:num>
  <w:num w:numId="34">
    <w:abstractNumId w:val="3"/>
  </w:num>
  <w:num w:numId="35">
    <w:abstractNumId w:val="20"/>
  </w:num>
  <w:num w:numId="36">
    <w:abstractNumId w:val="66"/>
  </w:num>
  <w:num w:numId="37">
    <w:abstractNumId w:val="16"/>
  </w:num>
  <w:num w:numId="38">
    <w:abstractNumId w:val="50"/>
  </w:num>
  <w:num w:numId="39">
    <w:abstractNumId w:val="32"/>
  </w:num>
  <w:num w:numId="40">
    <w:abstractNumId w:val="38"/>
  </w:num>
  <w:num w:numId="41">
    <w:abstractNumId w:val="79"/>
  </w:num>
  <w:num w:numId="42">
    <w:abstractNumId w:val="1"/>
  </w:num>
  <w:num w:numId="43">
    <w:abstractNumId w:val="82"/>
  </w:num>
  <w:num w:numId="44">
    <w:abstractNumId w:val="52"/>
  </w:num>
  <w:num w:numId="45">
    <w:abstractNumId w:val="18"/>
  </w:num>
  <w:num w:numId="46">
    <w:abstractNumId w:val="86"/>
  </w:num>
  <w:num w:numId="47">
    <w:abstractNumId w:val="64"/>
  </w:num>
  <w:num w:numId="48">
    <w:abstractNumId w:val="47"/>
  </w:num>
  <w:num w:numId="49">
    <w:abstractNumId w:val="39"/>
  </w:num>
  <w:num w:numId="50">
    <w:abstractNumId w:val="67"/>
  </w:num>
  <w:num w:numId="51">
    <w:abstractNumId w:val="85"/>
  </w:num>
  <w:num w:numId="52">
    <w:abstractNumId w:val="17"/>
  </w:num>
  <w:num w:numId="53">
    <w:abstractNumId w:val="61"/>
  </w:num>
  <w:num w:numId="54">
    <w:abstractNumId w:val="92"/>
  </w:num>
  <w:num w:numId="55">
    <w:abstractNumId w:val="9"/>
  </w:num>
  <w:num w:numId="56">
    <w:abstractNumId w:val="81"/>
  </w:num>
  <w:num w:numId="57">
    <w:abstractNumId w:val="69"/>
  </w:num>
  <w:num w:numId="58">
    <w:abstractNumId w:val="29"/>
  </w:num>
  <w:num w:numId="59">
    <w:abstractNumId w:val="35"/>
  </w:num>
  <w:num w:numId="60">
    <w:abstractNumId w:val="43"/>
  </w:num>
  <w:num w:numId="61">
    <w:abstractNumId w:val="74"/>
  </w:num>
  <w:num w:numId="62">
    <w:abstractNumId w:val="42"/>
  </w:num>
  <w:num w:numId="63">
    <w:abstractNumId w:val="84"/>
  </w:num>
  <w:num w:numId="64">
    <w:abstractNumId w:val="13"/>
  </w:num>
  <w:num w:numId="65">
    <w:abstractNumId w:val="8"/>
  </w:num>
  <w:num w:numId="66">
    <w:abstractNumId w:val="15"/>
  </w:num>
  <w:num w:numId="67">
    <w:abstractNumId w:val="45"/>
  </w:num>
  <w:num w:numId="68">
    <w:abstractNumId w:val="90"/>
  </w:num>
  <w:num w:numId="69">
    <w:abstractNumId w:val="65"/>
  </w:num>
  <w:num w:numId="70">
    <w:abstractNumId w:val="0"/>
  </w:num>
  <w:num w:numId="71">
    <w:abstractNumId w:val="77"/>
  </w:num>
  <w:num w:numId="72">
    <w:abstractNumId w:val="57"/>
  </w:num>
  <w:num w:numId="73">
    <w:abstractNumId w:val="10"/>
  </w:num>
  <w:num w:numId="74">
    <w:abstractNumId w:val="34"/>
  </w:num>
  <w:num w:numId="75">
    <w:abstractNumId w:val="36"/>
  </w:num>
  <w:num w:numId="76">
    <w:abstractNumId w:val="71"/>
  </w:num>
  <w:num w:numId="77">
    <w:abstractNumId w:val="5"/>
  </w:num>
  <w:num w:numId="78">
    <w:abstractNumId w:val="21"/>
  </w:num>
  <w:num w:numId="79">
    <w:abstractNumId w:val="63"/>
  </w:num>
  <w:num w:numId="80">
    <w:abstractNumId w:val="14"/>
  </w:num>
  <w:num w:numId="81">
    <w:abstractNumId w:val="55"/>
  </w:num>
  <w:num w:numId="82">
    <w:abstractNumId w:val="22"/>
  </w:num>
  <w:num w:numId="8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8"/>
  </w:num>
  <w:num w:numId="85">
    <w:abstractNumId w:val="6"/>
  </w:num>
  <w:num w:numId="86">
    <w:abstractNumId w:val="83"/>
  </w:num>
  <w:num w:numId="87">
    <w:abstractNumId w:val="23"/>
  </w:num>
  <w:num w:numId="88">
    <w:abstractNumId w:val="37"/>
  </w:num>
  <w:num w:numId="89">
    <w:abstractNumId w:val="76"/>
  </w:num>
  <w:num w:numId="90">
    <w:abstractNumId w:val="91"/>
  </w:num>
  <w:num w:numId="91">
    <w:abstractNumId w:val="46"/>
  </w:num>
  <w:num w:numId="92">
    <w:abstractNumId w:val="7"/>
  </w:num>
  <w:num w:numId="93">
    <w:abstractNumId w:val="70"/>
  </w:num>
  <w:num w:numId="94">
    <w:abstractNumId w:val="80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>
      <o:colormru v:ext="edit" colors="#ff6,#ff9,#e4ebf4"/>
    </o:shapedefaults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A5E7C"/>
    <w:rsid w:val="0000087D"/>
    <w:rsid w:val="0000171F"/>
    <w:rsid w:val="000022C0"/>
    <w:rsid w:val="00003D74"/>
    <w:rsid w:val="00003E9C"/>
    <w:rsid w:val="0000657E"/>
    <w:rsid w:val="00010B3C"/>
    <w:rsid w:val="00012224"/>
    <w:rsid w:val="00013209"/>
    <w:rsid w:val="00014539"/>
    <w:rsid w:val="00017A92"/>
    <w:rsid w:val="00025D4D"/>
    <w:rsid w:val="00030FFF"/>
    <w:rsid w:val="000315D8"/>
    <w:rsid w:val="00031B7F"/>
    <w:rsid w:val="000358C1"/>
    <w:rsid w:val="00042CEC"/>
    <w:rsid w:val="0004405D"/>
    <w:rsid w:val="0004720A"/>
    <w:rsid w:val="0007367F"/>
    <w:rsid w:val="0007482A"/>
    <w:rsid w:val="00077EE6"/>
    <w:rsid w:val="00080426"/>
    <w:rsid w:val="00084D3A"/>
    <w:rsid w:val="000908CA"/>
    <w:rsid w:val="0009466B"/>
    <w:rsid w:val="00097D5F"/>
    <w:rsid w:val="000A0A62"/>
    <w:rsid w:val="000A4859"/>
    <w:rsid w:val="000A4B10"/>
    <w:rsid w:val="000B33CD"/>
    <w:rsid w:val="000B610F"/>
    <w:rsid w:val="000B71CD"/>
    <w:rsid w:val="000B7B11"/>
    <w:rsid w:val="000C2070"/>
    <w:rsid w:val="000C20EE"/>
    <w:rsid w:val="000D2B58"/>
    <w:rsid w:val="000D4192"/>
    <w:rsid w:val="000D63EA"/>
    <w:rsid w:val="000E00C4"/>
    <w:rsid w:val="000E01CB"/>
    <w:rsid w:val="000E7547"/>
    <w:rsid w:val="000F37AD"/>
    <w:rsid w:val="00102A99"/>
    <w:rsid w:val="001067D2"/>
    <w:rsid w:val="001074FF"/>
    <w:rsid w:val="00110887"/>
    <w:rsid w:val="0011242E"/>
    <w:rsid w:val="001136C6"/>
    <w:rsid w:val="001152F9"/>
    <w:rsid w:val="001212C3"/>
    <w:rsid w:val="001316C6"/>
    <w:rsid w:val="001318B5"/>
    <w:rsid w:val="00133EBD"/>
    <w:rsid w:val="001405BB"/>
    <w:rsid w:val="00142398"/>
    <w:rsid w:val="001474C1"/>
    <w:rsid w:val="00154F96"/>
    <w:rsid w:val="00172C39"/>
    <w:rsid w:val="00174F7E"/>
    <w:rsid w:val="0017532C"/>
    <w:rsid w:val="0018217D"/>
    <w:rsid w:val="00182CEC"/>
    <w:rsid w:val="001926AC"/>
    <w:rsid w:val="00193291"/>
    <w:rsid w:val="001A5E7C"/>
    <w:rsid w:val="001A676B"/>
    <w:rsid w:val="001B3D55"/>
    <w:rsid w:val="001C234E"/>
    <w:rsid w:val="001C2E2F"/>
    <w:rsid w:val="001D07BC"/>
    <w:rsid w:val="001E09EB"/>
    <w:rsid w:val="001E12C3"/>
    <w:rsid w:val="00200E19"/>
    <w:rsid w:val="002065EB"/>
    <w:rsid w:val="002073EA"/>
    <w:rsid w:val="00207AC4"/>
    <w:rsid w:val="002165CF"/>
    <w:rsid w:val="002227E7"/>
    <w:rsid w:val="00237F23"/>
    <w:rsid w:val="002403A1"/>
    <w:rsid w:val="002409E3"/>
    <w:rsid w:val="00240A10"/>
    <w:rsid w:val="00250AFA"/>
    <w:rsid w:val="00252407"/>
    <w:rsid w:val="0025240B"/>
    <w:rsid w:val="00262CA4"/>
    <w:rsid w:val="00276058"/>
    <w:rsid w:val="00287917"/>
    <w:rsid w:val="00294A1A"/>
    <w:rsid w:val="002A53B6"/>
    <w:rsid w:val="002A60EF"/>
    <w:rsid w:val="002A7787"/>
    <w:rsid w:val="002B12B6"/>
    <w:rsid w:val="002B33FD"/>
    <w:rsid w:val="002C0B1E"/>
    <w:rsid w:val="002E2E36"/>
    <w:rsid w:val="002F02E0"/>
    <w:rsid w:val="002F112D"/>
    <w:rsid w:val="002F3412"/>
    <w:rsid w:val="003074EB"/>
    <w:rsid w:val="0031154E"/>
    <w:rsid w:val="003167E2"/>
    <w:rsid w:val="00327580"/>
    <w:rsid w:val="003341AB"/>
    <w:rsid w:val="0035250E"/>
    <w:rsid w:val="00354A92"/>
    <w:rsid w:val="00357B4C"/>
    <w:rsid w:val="00361EE3"/>
    <w:rsid w:val="00362CE0"/>
    <w:rsid w:val="00365BCE"/>
    <w:rsid w:val="00371206"/>
    <w:rsid w:val="00371F8E"/>
    <w:rsid w:val="0037712C"/>
    <w:rsid w:val="00397FA3"/>
    <w:rsid w:val="003A4710"/>
    <w:rsid w:val="003A4DA6"/>
    <w:rsid w:val="003A4E28"/>
    <w:rsid w:val="003B075B"/>
    <w:rsid w:val="003B1D08"/>
    <w:rsid w:val="003B266C"/>
    <w:rsid w:val="003B431F"/>
    <w:rsid w:val="003B59B8"/>
    <w:rsid w:val="003B7508"/>
    <w:rsid w:val="003C0049"/>
    <w:rsid w:val="003C6D99"/>
    <w:rsid w:val="003C6F90"/>
    <w:rsid w:val="003D2B77"/>
    <w:rsid w:val="003E065E"/>
    <w:rsid w:val="003E27E0"/>
    <w:rsid w:val="003E29E9"/>
    <w:rsid w:val="003E42FD"/>
    <w:rsid w:val="003E4B80"/>
    <w:rsid w:val="003E4E3B"/>
    <w:rsid w:val="003E75A4"/>
    <w:rsid w:val="003F1DEE"/>
    <w:rsid w:val="003F32CA"/>
    <w:rsid w:val="003F75A3"/>
    <w:rsid w:val="003F762E"/>
    <w:rsid w:val="003F77FF"/>
    <w:rsid w:val="0040102B"/>
    <w:rsid w:val="00404F53"/>
    <w:rsid w:val="004056D5"/>
    <w:rsid w:val="00406587"/>
    <w:rsid w:val="004110EA"/>
    <w:rsid w:val="00415470"/>
    <w:rsid w:val="00421395"/>
    <w:rsid w:val="00423297"/>
    <w:rsid w:val="00431F56"/>
    <w:rsid w:val="0044495A"/>
    <w:rsid w:val="0044624F"/>
    <w:rsid w:val="00453483"/>
    <w:rsid w:val="004553C1"/>
    <w:rsid w:val="00460517"/>
    <w:rsid w:val="00464A08"/>
    <w:rsid w:val="00464DC7"/>
    <w:rsid w:val="00466FA3"/>
    <w:rsid w:val="00470EC5"/>
    <w:rsid w:val="0047377C"/>
    <w:rsid w:val="0047498B"/>
    <w:rsid w:val="00474B7B"/>
    <w:rsid w:val="00474F3D"/>
    <w:rsid w:val="00483FA8"/>
    <w:rsid w:val="00485F39"/>
    <w:rsid w:val="004A26B1"/>
    <w:rsid w:val="004A35DF"/>
    <w:rsid w:val="004A38E7"/>
    <w:rsid w:val="004A7672"/>
    <w:rsid w:val="004B1390"/>
    <w:rsid w:val="004B1CFE"/>
    <w:rsid w:val="004B6769"/>
    <w:rsid w:val="004B6905"/>
    <w:rsid w:val="004D10E4"/>
    <w:rsid w:val="004D1E4D"/>
    <w:rsid w:val="004D3532"/>
    <w:rsid w:val="004D3B51"/>
    <w:rsid w:val="004D7F59"/>
    <w:rsid w:val="004E0E09"/>
    <w:rsid w:val="004F0C69"/>
    <w:rsid w:val="004F165A"/>
    <w:rsid w:val="004F1DCF"/>
    <w:rsid w:val="00503891"/>
    <w:rsid w:val="00504065"/>
    <w:rsid w:val="00506480"/>
    <w:rsid w:val="005126CC"/>
    <w:rsid w:val="00514822"/>
    <w:rsid w:val="00522194"/>
    <w:rsid w:val="00522EF6"/>
    <w:rsid w:val="005336F7"/>
    <w:rsid w:val="0054224D"/>
    <w:rsid w:val="00546772"/>
    <w:rsid w:val="00553E2D"/>
    <w:rsid w:val="00554B86"/>
    <w:rsid w:val="00562E8A"/>
    <w:rsid w:val="00574B7D"/>
    <w:rsid w:val="00577BA0"/>
    <w:rsid w:val="00595230"/>
    <w:rsid w:val="00595792"/>
    <w:rsid w:val="00596091"/>
    <w:rsid w:val="005962D5"/>
    <w:rsid w:val="005972E8"/>
    <w:rsid w:val="005A0EE5"/>
    <w:rsid w:val="005A68F6"/>
    <w:rsid w:val="005B7E82"/>
    <w:rsid w:val="005C0302"/>
    <w:rsid w:val="005C0C5F"/>
    <w:rsid w:val="005D0F98"/>
    <w:rsid w:val="005D49C1"/>
    <w:rsid w:val="005D6EFC"/>
    <w:rsid w:val="005E043F"/>
    <w:rsid w:val="005E1C13"/>
    <w:rsid w:val="005E6101"/>
    <w:rsid w:val="005E6679"/>
    <w:rsid w:val="005E6EFB"/>
    <w:rsid w:val="005F4E42"/>
    <w:rsid w:val="005F6860"/>
    <w:rsid w:val="00606071"/>
    <w:rsid w:val="006114DB"/>
    <w:rsid w:val="006171D5"/>
    <w:rsid w:val="00622DBC"/>
    <w:rsid w:val="006237BC"/>
    <w:rsid w:val="006241CF"/>
    <w:rsid w:val="006314F0"/>
    <w:rsid w:val="0063664D"/>
    <w:rsid w:val="0063672B"/>
    <w:rsid w:val="0063722F"/>
    <w:rsid w:val="00647329"/>
    <w:rsid w:val="006476BE"/>
    <w:rsid w:val="006563D4"/>
    <w:rsid w:val="00662D3D"/>
    <w:rsid w:val="006640D9"/>
    <w:rsid w:val="00667967"/>
    <w:rsid w:val="006702D1"/>
    <w:rsid w:val="006816B7"/>
    <w:rsid w:val="00682368"/>
    <w:rsid w:val="00686C0A"/>
    <w:rsid w:val="006A52B0"/>
    <w:rsid w:val="006B26B5"/>
    <w:rsid w:val="006B571C"/>
    <w:rsid w:val="006B5749"/>
    <w:rsid w:val="006C0E30"/>
    <w:rsid w:val="006C725C"/>
    <w:rsid w:val="006D01E0"/>
    <w:rsid w:val="006D4E5C"/>
    <w:rsid w:val="006D68CD"/>
    <w:rsid w:val="006E3CA8"/>
    <w:rsid w:val="006E531D"/>
    <w:rsid w:val="006E7F22"/>
    <w:rsid w:val="006F12FD"/>
    <w:rsid w:val="006F2195"/>
    <w:rsid w:val="006F56A9"/>
    <w:rsid w:val="006F6E97"/>
    <w:rsid w:val="00702874"/>
    <w:rsid w:val="00703300"/>
    <w:rsid w:val="00703A64"/>
    <w:rsid w:val="00710A53"/>
    <w:rsid w:val="00723CED"/>
    <w:rsid w:val="00725C84"/>
    <w:rsid w:val="0072609F"/>
    <w:rsid w:val="0073699A"/>
    <w:rsid w:val="00736B28"/>
    <w:rsid w:val="00741C9A"/>
    <w:rsid w:val="00744068"/>
    <w:rsid w:val="00745B7C"/>
    <w:rsid w:val="007476EB"/>
    <w:rsid w:val="00751C9F"/>
    <w:rsid w:val="0075497D"/>
    <w:rsid w:val="00757DE6"/>
    <w:rsid w:val="007653E5"/>
    <w:rsid w:val="00765F34"/>
    <w:rsid w:val="007712EC"/>
    <w:rsid w:val="0077215A"/>
    <w:rsid w:val="0077268A"/>
    <w:rsid w:val="00776095"/>
    <w:rsid w:val="0078691A"/>
    <w:rsid w:val="0079244C"/>
    <w:rsid w:val="00793616"/>
    <w:rsid w:val="007941D3"/>
    <w:rsid w:val="007A11FB"/>
    <w:rsid w:val="007A2948"/>
    <w:rsid w:val="007A315E"/>
    <w:rsid w:val="007A5468"/>
    <w:rsid w:val="007B411F"/>
    <w:rsid w:val="007B41FB"/>
    <w:rsid w:val="007B4AE5"/>
    <w:rsid w:val="007B77C7"/>
    <w:rsid w:val="007C2A40"/>
    <w:rsid w:val="007C4BF6"/>
    <w:rsid w:val="007C5CD7"/>
    <w:rsid w:val="007D2AAE"/>
    <w:rsid w:val="007D38D8"/>
    <w:rsid w:val="007E4183"/>
    <w:rsid w:val="007F3DB3"/>
    <w:rsid w:val="007F478C"/>
    <w:rsid w:val="00804099"/>
    <w:rsid w:val="00806122"/>
    <w:rsid w:val="008065FD"/>
    <w:rsid w:val="00807033"/>
    <w:rsid w:val="00810D96"/>
    <w:rsid w:val="008147AE"/>
    <w:rsid w:val="00821BCD"/>
    <w:rsid w:val="00823F8F"/>
    <w:rsid w:val="00825F11"/>
    <w:rsid w:val="00830F60"/>
    <w:rsid w:val="00831671"/>
    <w:rsid w:val="00834218"/>
    <w:rsid w:val="00836F12"/>
    <w:rsid w:val="008405AF"/>
    <w:rsid w:val="00842A47"/>
    <w:rsid w:val="00850807"/>
    <w:rsid w:val="008543D7"/>
    <w:rsid w:val="008556B8"/>
    <w:rsid w:val="008614F6"/>
    <w:rsid w:val="00877A6F"/>
    <w:rsid w:val="00884C88"/>
    <w:rsid w:val="008853A3"/>
    <w:rsid w:val="008863FE"/>
    <w:rsid w:val="008864C2"/>
    <w:rsid w:val="00887542"/>
    <w:rsid w:val="0089223E"/>
    <w:rsid w:val="008938CB"/>
    <w:rsid w:val="00897947"/>
    <w:rsid w:val="008A2E67"/>
    <w:rsid w:val="008A495E"/>
    <w:rsid w:val="008B08C6"/>
    <w:rsid w:val="008B23EB"/>
    <w:rsid w:val="008B2ED0"/>
    <w:rsid w:val="008B6717"/>
    <w:rsid w:val="008B70B6"/>
    <w:rsid w:val="008C1F38"/>
    <w:rsid w:val="008C26A9"/>
    <w:rsid w:val="008C27A6"/>
    <w:rsid w:val="008C3C75"/>
    <w:rsid w:val="008C464C"/>
    <w:rsid w:val="008C68F6"/>
    <w:rsid w:val="008D2220"/>
    <w:rsid w:val="008D4AC1"/>
    <w:rsid w:val="008E2AE5"/>
    <w:rsid w:val="008E5C22"/>
    <w:rsid w:val="008F08C6"/>
    <w:rsid w:val="008F1B88"/>
    <w:rsid w:val="008F35C4"/>
    <w:rsid w:val="008F6444"/>
    <w:rsid w:val="009004E4"/>
    <w:rsid w:val="00900792"/>
    <w:rsid w:val="0090561B"/>
    <w:rsid w:val="00910A7C"/>
    <w:rsid w:val="00911767"/>
    <w:rsid w:val="0091249D"/>
    <w:rsid w:val="00914D09"/>
    <w:rsid w:val="0092440C"/>
    <w:rsid w:val="00926BE9"/>
    <w:rsid w:val="009415BF"/>
    <w:rsid w:val="00946CDD"/>
    <w:rsid w:val="00976BF9"/>
    <w:rsid w:val="009777CB"/>
    <w:rsid w:val="009802A9"/>
    <w:rsid w:val="00981C98"/>
    <w:rsid w:val="009835B8"/>
    <w:rsid w:val="00994F8C"/>
    <w:rsid w:val="00994FFD"/>
    <w:rsid w:val="00995181"/>
    <w:rsid w:val="00995650"/>
    <w:rsid w:val="009B0557"/>
    <w:rsid w:val="009B0B28"/>
    <w:rsid w:val="009B1D1B"/>
    <w:rsid w:val="009B309E"/>
    <w:rsid w:val="009B3126"/>
    <w:rsid w:val="009B7A37"/>
    <w:rsid w:val="009C6204"/>
    <w:rsid w:val="009C7CAA"/>
    <w:rsid w:val="009D34EE"/>
    <w:rsid w:val="00A01CCA"/>
    <w:rsid w:val="00A04380"/>
    <w:rsid w:val="00A10CFB"/>
    <w:rsid w:val="00A12EEB"/>
    <w:rsid w:val="00A146F5"/>
    <w:rsid w:val="00A154D4"/>
    <w:rsid w:val="00A21E48"/>
    <w:rsid w:val="00A255D6"/>
    <w:rsid w:val="00A26278"/>
    <w:rsid w:val="00A30862"/>
    <w:rsid w:val="00A35673"/>
    <w:rsid w:val="00A359CD"/>
    <w:rsid w:val="00A40B2B"/>
    <w:rsid w:val="00A4231F"/>
    <w:rsid w:val="00A42C04"/>
    <w:rsid w:val="00A45A46"/>
    <w:rsid w:val="00A60628"/>
    <w:rsid w:val="00A72292"/>
    <w:rsid w:val="00A75D62"/>
    <w:rsid w:val="00A8069A"/>
    <w:rsid w:val="00A83164"/>
    <w:rsid w:val="00A8691C"/>
    <w:rsid w:val="00A87393"/>
    <w:rsid w:val="00A9354C"/>
    <w:rsid w:val="00A94070"/>
    <w:rsid w:val="00AA0C02"/>
    <w:rsid w:val="00AA5CE5"/>
    <w:rsid w:val="00AA60E8"/>
    <w:rsid w:val="00AB205B"/>
    <w:rsid w:val="00AB20E7"/>
    <w:rsid w:val="00AB4D6A"/>
    <w:rsid w:val="00AB5427"/>
    <w:rsid w:val="00AC2262"/>
    <w:rsid w:val="00AC5D25"/>
    <w:rsid w:val="00AE2082"/>
    <w:rsid w:val="00AF3DE5"/>
    <w:rsid w:val="00AF5A3A"/>
    <w:rsid w:val="00AF648E"/>
    <w:rsid w:val="00AF7034"/>
    <w:rsid w:val="00B14F97"/>
    <w:rsid w:val="00B20F48"/>
    <w:rsid w:val="00B26397"/>
    <w:rsid w:val="00B33038"/>
    <w:rsid w:val="00B35E63"/>
    <w:rsid w:val="00B37654"/>
    <w:rsid w:val="00B51D79"/>
    <w:rsid w:val="00B56F13"/>
    <w:rsid w:val="00B60EEB"/>
    <w:rsid w:val="00B627A0"/>
    <w:rsid w:val="00B67F08"/>
    <w:rsid w:val="00B71F26"/>
    <w:rsid w:val="00B73A1A"/>
    <w:rsid w:val="00B779B6"/>
    <w:rsid w:val="00B80178"/>
    <w:rsid w:val="00B81B36"/>
    <w:rsid w:val="00B81CB0"/>
    <w:rsid w:val="00B823C5"/>
    <w:rsid w:val="00B855B6"/>
    <w:rsid w:val="00B92A60"/>
    <w:rsid w:val="00BA644C"/>
    <w:rsid w:val="00BB21A2"/>
    <w:rsid w:val="00BB2E64"/>
    <w:rsid w:val="00BB4E6F"/>
    <w:rsid w:val="00BB7F4D"/>
    <w:rsid w:val="00BC3496"/>
    <w:rsid w:val="00BC3708"/>
    <w:rsid w:val="00BC6322"/>
    <w:rsid w:val="00BD07B4"/>
    <w:rsid w:val="00BD0B6F"/>
    <w:rsid w:val="00BF26A5"/>
    <w:rsid w:val="00C044A0"/>
    <w:rsid w:val="00C06B94"/>
    <w:rsid w:val="00C125F3"/>
    <w:rsid w:val="00C13A1C"/>
    <w:rsid w:val="00C211B3"/>
    <w:rsid w:val="00C24B81"/>
    <w:rsid w:val="00C252F1"/>
    <w:rsid w:val="00C41F26"/>
    <w:rsid w:val="00C5530E"/>
    <w:rsid w:val="00C64D17"/>
    <w:rsid w:val="00C67344"/>
    <w:rsid w:val="00C71FB5"/>
    <w:rsid w:val="00C74C61"/>
    <w:rsid w:val="00C76EB0"/>
    <w:rsid w:val="00C83B3B"/>
    <w:rsid w:val="00C86B83"/>
    <w:rsid w:val="00C87485"/>
    <w:rsid w:val="00C953A0"/>
    <w:rsid w:val="00C97D31"/>
    <w:rsid w:val="00CA62F1"/>
    <w:rsid w:val="00CC0A47"/>
    <w:rsid w:val="00CC2861"/>
    <w:rsid w:val="00CC3C18"/>
    <w:rsid w:val="00CC6051"/>
    <w:rsid w:val="00CD0705"/>
    <w:rsid w:val="00CD2804"/>
    <w:rsid w:val="00CE41BB"/>
    <w:rsid w:val="00CF1CE5"/>
    <w:rsid w:val="00D06F4F"/>
    <w:rsid w:val="00D2448A"/>
    <w:rsid w:val="00D2706A"/>
    <w:rsid w:val="00D273B4"/>
    <w:rsid w:val="00D30223"/>
    <w:rsid w:val="00D37760"/>
    <w:rsid w:val="00D419BE"/>
    <w:rsid w:val="00D43A63"/>
    <w:rsid w:val="00D51E2C"/>
    <w:rsid w:val="00D563F7"/>
    <w:rsid w:val="00D60074"/>
    <w:rsid w:val="00D60159"/>
    <w:rsid w:val="00D81D96"/>
    <w:rsid w:val="00D82000"/>
    <w:rsid w:val="00D85BFC"/>
    <w:rsid w:val="00D92A51"/>
    <w:rsid w:val="00DA1DD9"/>
    <w:rsid w:val="00DA3DC1"/>
    <w:rsid w:val="00DA7D82"/>
    <w:rsid w:val="00DA7E34"/>
    <w:rsid w:val="00DB3BC5"/>
    <w:rsid w:val="00DC2812"/>
    <w:rsid w:val="00DC6B84"/>
    <w:rsid w:val="00DC737D"/>
    <w:rsid w:val="00DD0555"/>
    <w:rsid w:val="00DD1E77"/>
    <w:rsid w:val="00DE6C9B"/>
    <w:rsid w:val="00DF1B6C"/>
    <w:rsid w:val="00DF1E22"/>
    <w:rsid w:val="00E10698"/>
    <w:rsid w:val="00E163FC"/>
    <w:rsid w:val="00E277E3"/>
    <w:rsid w:val="00E3059C"/>
    <w:rsid w:val="00E42447"/>
    <w:rsid w:val="00E45331"/>
    <w:rsid w:val="00E51F96"/>
    <w:rsid w:val="00E52B5E"/>
    <w:rsid w:val="00E55BF7"/>
    <w:rsid w:val="00E55D03"/>
    <w:rsid w:val="00E620EC"/>
    <w:rsid w:val="00E63A03"/>
    <w:rsid w:val="00E7590F"/>
    <w:rsid w:val="00E82A2B"/>
    <w:rsid w:val="00E84DB2"/>
    <w:rsid w:val="00E8584A"/>
    <w:rsid w:val="00E86CC9"/>
    <w:rsid w:val="00E9268B"/>
    <w:rsid w:val="00E93D7A"/>
    <w:rsid w:val="00EA1E56"/>
    <w:rsid w:val="00EA5216"/>
    <w:rsid w:val="00EA625B"/>
    <w:rsid w:val="00EB2A0B"/>
    <w:rsid w:val="00EE1841"/>
    <w:rsid w:val="00EE19B0"/>
    <w:rsid w:val="00EF377D"/>
    <w:rsid w:val="00F02A50"/>
    <w:rsid w:val="00F05BED"/>
    <w:rsid w:val="00F10066"/>
    <w:rsid w:val="00F10FC8"/>
    <w:rsid w:val="00F13FF0"/>
    <w:rsid w:val="00F3482E"/>
    <w:rsid w:val="00F3592C"/>
    <w:rsid w:val="00F47C32"/>
    <w:rsid w:val="00F537C2"/>
    <w:rsid w:val="00F55136"/>
    <w:rsid w:val="00F57A34"/>
    <w:rsid w:val="00F733FC"/>
    <w:rsid w:val="00F7537F"/>
    <w:rsid w:val="00F76612"/>
    <w:rsid w:val="00F77E97"/>
    <w:rsid w:val="00F8529A"/>
    <w:rsid w:val="00F8597B"/>
    <w:rsid w:val="00F865B2"/>
    <w:rsid w:val="00F9766E"/>
    <w:rsid w:val="00FA04BC"/>
    <w:rsid w:val="00FA2D96"/>
    <w:rsid w:val="00FA74DA"/>
    <w:rsid w:val="00FB4D6E"/>
    <w:rsid w:val="00FC6D72"/>
    <w:rsid w:val="00FC79B1"/>
    <w:rsid w:val="00FD7B59"/>
    <w:rsid w:val="00FE5A91"/>
    <w:rsid w:val="00FE79EF"/>
    <w:rsid w:val="00FF0573"/>
    <w:rsid w:val="00FF31B4"/>
    <w:rsid w:val="00FF4D23"/>
    <w:rsid w:val="00FF5E28"/>
    <w:rsid w:val="1213C563"/>
    <w:rsid w:val="1F03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6,#ff9,#e4ebf4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List 2" w:uiPriority="0"/>
    <w:lsdException w:name="List Bullet 4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09EB"/>
    <w:pPr>
      <w:keepNext/>
      <w:keepLines/>
      <w:widowControl/>
      <w:spacing w:before="200" w:after="0" w:line="240" w:lineRule="auto"/>
      <w:outlineLvl w:val="1"/>
    </w:pPr>
    <w:rPr>
      <w:rFonts w:ascii="Cambria" w:eastAsia="Times New Roman" w:hAnsi="Cambria"/>
      <w:b/>
      <w:bCs/>
      <w:noProof/>
      <w:color w:val="4F81BD"/>
      <w:sz w:val="26"/>
      <w:szCs w:val="26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09EB"/>
    <w:pPr>
      <w:keepNext/>
      <w:keepLines/>
      <w:widowControl/>
      <w:spacing w:before="200" w:after="0" w:line="240" w:lineRule="auto"/>
      <w:outlineLvl w:val="2"/>
    </w:pPr>
    <w:rPr>
      <w:rFonts w:ascii="Cambria" w:eastAsia="Times New Roman" w:hAnsi="Cambria"/>
      <w:b/>
      <w:bCs/>
      <w:noProof/>
      <w:color w:val="4F81BD"/>
      <w:sz w:val="24"/>
      <w:szCs w:val="24"/>
      <w:lang w:val="it-IT" w:eastAsia="it-IT"/>
    </w:rPr>
  </w:style>
  <w:style w:type="paragraph" w:styleId="Titolo4">
    <w:name w:val="heading 4"/>
    <w:basedOn w:val="Normale"/>
    <w:next w:val="Normale"/>
    <w:link w:val="Titolo4Carattere"/>
    <w:qFormat/>
    <w:rsid w:val="005962D5"/>
    <w:pPr>
      <w:keepNext/>
      <w:widowControl/>
      <w:tabs>
        <w:tab w:val="left" w:pos="6521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shadow/>
      <w:noProof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09EB"/>
    <w:pPr>
      <w:keepNext/>
      <w:keepLines/>
      <w:widowControl/>
      <w:spacing w:before="200" w:after="0" w:line="240" w:lineRule="auto"/>
      <w:outlineLvl w:val="4"/>
    </w:pPr>
    <w:rPr>
      <w:rFonts w:ascii="Cambria" w:eastAsia="Times New Roman" w:hAnsi="Cambria"/>
      <w:noProof/>
      <w:color w:val="243F60"/>
      <w:sz w:val="24"/>
      <w:szCs w:val="24"/>
      <w:lang w:val="it-IT"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5BC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09E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962D5"/>
    <w:rPr>
      <w:rFonts w:ascii="Times New Roman" w:eastAsia="Times New Roman" w:hAnsi="Times New Roman" w:cs="Times New Roman"/>
      <w:b/>
      <w:shadow/>
      <w:noProof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5962D5"/>
    <w:pPr>
      <w:widowControl/>
      <w:spacing w:after="0" w:line="240" w:lineRule="auto"/>
    </w:pPr>
    <w:rPr>
      <w:rFonts w:ascii="MS Serif" w:eastAsia="Times New Roman" w:hAnsi="MS Serif"/>
      <w:shadow/>
      <w:sz w:val="20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962D5"/>
    <w:rPr>
      <w:rFonts w:ascii="MS Serif" w:eastAsia="Times New Roman" w:hAnsi="MS Serif" w:cs="Times New Roman"/>
      <w:shadow/>
      <w:sz w:val="20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962D5"/>
    <w:pPr>
      <w:widowControl/>
      <w:spacing w:after="0" w:line="240" w:lineRule="auto"/>
    </w:pPr>
    <w:rPr>
      <w:rFonts w:ascii="Times New Roman" w:eastAsia="Times New Roman" w:hAnsi="Times New Roman"/>
      <w:noProof/>
      <w:sz w:val="20"/>
      <w:szCs w:val="24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962D5"/>
    <w:rPr>
      <w:rFonts w:ascii="Times New Roman" w:eastAsia="Times New Roman" w:hAnsi="Times New Roman" w:cs="Times New Roman"/>
      <w:noProof/>
      <w:sz w:val="20"/>
      <w:szCs w:val="24"/>
      <w:lang w:val="it-IT" w:eastAsia="it-IT"/>
    </w:rPr>
  </w:style>
  <w:style w:type="character" w:customStyle="1" w:styleId="anchorantimarker">
    <w:name w:val="anchor_anti_marker"/>
    <w:rsid w:val="005962D5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5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55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4D3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E667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0159"/>
    <w:rPr>
      <w:color w:val="0000FF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09E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09EB"/>
    <w:rPr>
      <w:rFonts w:ascii="Cambria" w:eastAsia="Times New Roman" w:hAnsi="Cambria" w:cs="Times New Roman"/>
      <w:b/>
      <w:bCs/>
      <w:noProof/>
      <w:color w:val="4F81BD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09EB"/>
    <w:rPr>
      <w:rFonts w:ascii="Cambria" w:eastAsia="Times New Roman" w:hAnsi="Cambria" w:cs="Times New Roman"/>
      <w:b/>
      <w:bCs/>
      <w:noProof/>
      <w:color w:val="4F81BD"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09EB"/>
    <w:rPr>
      <w:rFonts w:ascii="Cambria" w:eastAsia="Times New Roman" w:hAnsi="Cambria" w:cs="Times New Roman"/>
      <w:noProof/>
      <w:color w:val="243F6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1E09EB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noProof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9EB"/>
    <w:rPr>
      <w:rFonts w:ascii="Times New Roman" w:eastAsia="Times New Roman" w:hAnsi="Times New Roman" w:cs="Times New Roman"/>
      <w:noProof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1E09EB"/>
    <w:pPr>
      <w:widowControl/>
      <w:spacing w:before="100" w:after="100" w:line="240" w:lineRule="auto"/>
    </w:pPr>
    <w:rPr>
      <w:rFonts w:ascii="Arial Unicode MS" w:eastAsia="Arial Unicode MS" w:hAnsi="Arial Unicode MS"/>
      <w:shadow/>
      <w:noProof/>
      <w:color w:val="000000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1E09EB"/>
    <w:pPr>
      <w:widowControl/>
      <w:spacing w:after="0" w:line="360" w:lineRule="auto"/>
      <w:ind w:left="340" w:hanging="340"/>
      <w:jc w:val="both"/>
    </w:pPr>
    <w:rPr>
      <w:rFonts w:ascii="Times New Roman" w:eastAsia="Times New Roman" w:hAnsi="Times New Roman"/>
      <w:shadow/>
      <w:sz w:val="24"/>
      <w:szCs w:val="24"/>
      <w:lang w:val="it-IT"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E09EB"/>
    <w:rPr>
      <w:rFonts w:ascii="Times New Roman" w:eastAsia="Times New Roman" w:hAnsi="Times New Roman" w:cs="Times New Roman"/>
      <w:shadow/>
      <w:sz w:val="24"/>
      <w:szCs w:val="24"/>
      <w:lang w:val="it-IT"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E09EB"/>
    <w:pPr>
      <w:widowControl/>
      <w:spacing w:after="120" w:line="240" w:lineRule="auto"/>
    </w:pPr>
    <w:rPr>
      <w:rFonts w:ascii="Times New Roman" w:eastAsia="Times New Roman" w:hAnsi="Times New Roman"/>
      <w:noProof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E09EB"/>
    <w:rPr>
      <w:rFonts w:ascii="Times New Roman" w:eastAsia="Times New Roman" w:hAnsi="Times New Roman" w:cs="Times New Roman"/>
      <w:noProof/>
      <w:sz w:val="16"/>
      <w:szCs w:val="16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1E09EB"/>
    <w:pPr>
      <w:widowControl w:val="0"/>
    </w:pPr>
    <w:rPr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5BCE"/>
    <w:rPr>
      <w:rFonts w:ascii="Cambria" w:eastAsia="Times New Roman" w:hAnsi="Cambria" w:cs="Times New Roman"/>
      <w:i/>
      <w:iCs/>
      <w:color w:val="404040"/>
    </w:rPr>
  </w:style>
  <w:style w:type="paragraph" w:styleId="Intestazione">
    <w:name w:val="header"/>
    <w:basedOn w:val="Normale"/>
    <w:link w:val="IntestazioneCarattere"/>
    <w:rsid w:val="00365BCE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noProof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65BCE"/>
    <w:rPr>
      <w:rFonts w:ascii="Times New Roman" w:eastAsia="Times New Roman" w:hAnsi="Times New Roman" w:cs="Times New Roman"/>
      <w:noProof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22EF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22EF6"/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22EF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22EF6"/>
  </w:style>
  <w:style w:type="character" w:styleId="Rimandonotadichiusura">
    <w:name w:val="endnote reference"/>
    <w:basedOn w:val="Carpredefinitoparagrafo"/>
    <w:semiHidden/>
    <w:rsid w:val="00522EF6"/>
    <w:rPr>
      <w:vertAlign w:val="superscript"/>
    </w:rPr>
  </w:style>
  <w:style w:type="paragraph" w:styleId="Titolo">
    <w:name w:val="Title"/>
    <w:basedOn w:val="Normale"/>
    <w:link w:val="TitoloCarattere"/>
    <w:uiPriority w:val="99"/>
    <w:qFormat/>
    <w:rsid w:val="00522EF6"/>
    <w:pPr>
      <w:widowControl/>
      <w:spacing w:after="0" w:line="240" w:lineRule="auto"/>
      <w:jc w:val="center"/>
    </w:pPr>
    <w:rPr>
      <w:rFonts w:ascii="Tahoma" w:eastAsia="Times New Roman" w:hAnsi="Tahoma" w:cs="Arial"/>
      <w:b/>
      <w:color w:val="00000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22EF6"/>
    <w:rPr>
      <w:rFonts w:ascii="Tahoma" w:eastAsia="Times New Roman" w:hAnsi="Tahoma" w:cs="Arial"/>
      <w:b/>
      <w:color w:val="000000"/>
      <w:szCs w:val="20"/>
      <w:lang w:val="it-IT" w:eastAsia="it-IT"/>
    </w:rPr>
  </w:style>
  <w:style w:type="paragraph" w:styleId="Puntoelenco4">
    <w:name w:val="List Bullet 4"/>
    <w:basedOn w:val="Normale"/>
    <w:autoRedefine/>
    <w:rsid w:val="00522EF6"/>
    <w:pPr>
      <w:widowControl/>
      <w:spacing w:after="0" w:line="240" w:lineRule="auto"/>
      <w:ind w:left="540"/>
      <w:jc w:val="both"/>
    </w:pPr>
    <w:rPr>
      <w:rFonts w:ascii="Times New Roman" w:eastAsia="Times New Roman" w:hAnsi="Times New Roman"/>
      <w:noProof/>
      <w:sz w:val="18"/>
      <w:szCs w:val="18"/>
      <w:lang w:val="it-IT" w:eastAsia="it-IT"/>
    </w:rPr>
  </w:style>
  <w:style w:type="paragraph" w:styleId="Elenco2">
    <w:name w:val="List 2"/>
    <w:basedOn w:val="Normale"/>
    <w:rsid w:val="00522EF6"/>
    <w:pPr>
      <w:widowControl/>
      <w:numPr>
        <w:numId w:val="2"/>
      </w:numPr>
      <w:spacing w:before="60" w:after="60" w:line="240" w:lineRule="auto"/>
      <w:jc w:val="both"/>
    </w:pPr>
    <w:rPr>
      <w:rFonts w:ascii="Arial" w:eastAsia="Times New Roman" w:hAnsi="Arial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926A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926AC"/>
  </w:style>
  <w:style w:type="paragraph" w:customStyle="1" w:styleId="Corpodeltesto31">
    <w:name w:val="Corpo del testo 31"/>
    <w:basedOn w:val="Normale"/>
    <w:rsid w:val="001926AC"/>
    <w:pPr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hadow/>
      <w:szCs w:val="24"/>
      <w:lang w:val="it-IT" w:eastAsia="it-IT"/>
    </w:rPr>
  </w:style>
  <w:style w:type="character" w:customStyle="1" w:styleId="estremosel3">
    <w:name w:val="estremosel3"/>
    <w:rsid w:val="003E065E"/>
  </w:style>
  <w:style w:type="paragraph" w:customStyle="1" w:styleId="Normale1">
    <w:name w:val="Normale1"/>
    <w:rsid w:val="00470EC5"/>
    <w:pPr>
      <w:spacing w:after="160" w:line="256" w:lineRule="auto"/>
    </w:pPr>
    <w:rPr>
      <w:rFonts w:cs="Calibri"/>
      <w:sz w:val="22"/>
      <w:szCs w:val="22"/>
      <w:lang w:val="it-CH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8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8042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897947"/>
    <w:rPr>
      <w:b/>
      <w:bCs/>
    </w:rPr>
  </w:style>
  <w:style w:type="paragraph" w:customStyle="1" w:styleId="formatazionemodulo1">
    <w:name w:val="formatazione modulo 1"/>
    <w:basedOn w:val="Normale"/>
    <w:uiPriority w:val="99"/>
    <w:rsid w:val="00B71F26"/>
    <w:pPr>
      <w:widowControl/>
      <w:spacing w:before="120" w:after="120" w:line="240" w:lineRule="auto"/>
    </w:pPr>
    <w:rPr>
      <w:rFonts w:ascii="Verdana" w:eastAsia="Times New Roman" w:hAnsi="Verdana" w:cs="Verdana"/>
      <w:sz w:val="20"/>
      <w:szCs w:val="20"/>
      <w:lang w:val="it-IT"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5E043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E043F"/>
  </w:style>
  <w:style w:type="paragraph" w:customStyle="1" w:styleId="Titolo11">
    <w:name w:val="Titolo 11"/>
    <w:basedOn w:val="Normale"/>
    <w:uiPriority w:val="1"/>
    <w:qFormat/>
    <w:rsid w:val="005E043F"/>
    <w:pPr>
      <w:autoSpaceDE w:val="0"/>
      <w:autoSpaceDN w:val="0"/>
      <w:spacing w:after="0" w:line="240" w:lineRule="auto"/>
      <w:ind w:left="332" w:hanging="361"/>
      <w:outlineLvl w:val="1"/>
    </w:pPr>
    <w:rPr>
      <w:rFonts w:ascii="Georgia" w:eastAsia="Georgia" w:hAnsi="Georgia" w:cs="Georgia"/>
      <w:b/>
      <w:bCs/>
      <w:lang w:val="it-IT"/>
    </w:rPr>
  </w:style>
  <w:style w:type="paragraph" w:customStyle="1" w:styleId="Titolo21">
    <w:name w:val="Titolo 21"/>
    <w:basedOn w:val="Normale"/>
    <w:uiPriority w:val="1"/>
    <w:qFormat/>
    <w:rsid w:val="005E043F"/>
    <w:pPr>
      <w:autoSpaceDE w:val="0"/>
      <w:autoSpaceDN w:val="0"/>
      <w:spacing w:after="0" w:line="240" w:lineRule="auto"/>
      <w:ind w:left="719"/>
      <w:outlineLvl w:val="2"/>
    </w:pPr>
    <w:rPr>
      <w:rFonts w:ascii="Georgia" w:eastAsia="Georgia" w:hAnsi="Georgia" w:cs="Georgia"/>
      <w:b/>
      <w:bCs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D1E77"/>
    <w:rPr>
      <w:vertAlign w:val="superscrip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B41FB"/>
    <w:rPr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>fatto</No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9" ma:contentTypeDescription="Creare un nuovo documento." ma:contentTypeScope="" ma:versionID="eca2c44432230783537326fb7ad85c70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71efb278fbe6055558d5c7e31524a4c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1D8BB-E51E-4528-B615-D59DF3E30EAC}">
  <ds:schemaRefs>
    <ds:schemaRef ds:uri="http://schemas.microsoft.com/office/2006/metadata/properties"/>
    <ds:schemaRef ds:uri="http://schemas.microsoft.com/office/infopath/2007/PartnerControls"/>
    <ds:schemaRef ds:uri="088d49df-322b-4d98-b4dc-d60d34efb2ab"/>
  </ds:schemaRefs>
</ds:datastoreItem>
</file>

<file path=customXml/itemProps2.xml><?xml version="1.0" encoding="utf-8"?>
<ds:datastoreItem xmlns:ds="http://schemas.openxmlformats.org/officeDocument/2006/customXml" ds:itemID="{3F7B054F-3EB9-4AEE-A1A0-20725F465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B9746-B755-4EA9-A27A-E2B0EED67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d49df-322b-4d98-b4dc-d60d34efb2ab"/>
    <ds:schemaRef ds:uri="0843ff6e-00e7-4fa4-928a-27f23f92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D567AD-4651-4ECD-A0A3-B0A0FD5B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1205</Words>
  <Characters>6872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unico per manifestazioni temporanee_nuovo.doc</dc:title>
  <dc:creator>Grandi.C</dc:creator>
  <cp:lastModifiedBy>Fattori.V</cp:lastModifiedBy>
  <cp:revision>15</cp:revision>
  <cp:lastPrinted>2023-01-09T12:23:00Z</cp:lastPrinted>
  <dcterms:created xsi:type="dcterms:W3CDTF">2023-01-09T12:23:00Z</dcterms:created>
  <dcterms:modified xsi:type="dcterms:W3CDTF">2024-01-09T16:31:00Z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LastSaved">
    <vt:filetime>2016-05-23T00:00:00Z</vt:filetime>
  </property>
  <property fmtid="{D5CDD505-2E9C-101B-9397-08002B2CF9AE}" pid="4" name="ContentTypeId">
    <vt:lpwstr>0x010100365D9DDCED3C174399C578A076EA433E</vt:lpwstr>
  </property>
</Properties>
</file>